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900F9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7F2993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F9A493" w14:textId="76EBA3DF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776DA172" w14:textId="48FA93FA" w:rsidR="00725AFD" w:rsidRDefault="00184A7B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32964" wp14:editId="4AA962BB">
                <wp:simplePos x="0" y="0"/>
                <wp:positionH relativeFrom="column">
                  <wp:posOffset>97878</wp:posOffset>
                </wp:positionH>
                <wp:positionV relativeFrom="paragraph">
                  <wp:posOffset>54763</wp:posOffset>
                </wp:positionV>
                <wp:extent cx="13681184" cy="0"/>
                <wp:effectExtent l="0" t="19050" r="349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8118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2F36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7pt,4.3pt" to="1084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" strokecolor="#92d050" strokeweight="2.25pt">
                <v:stroke joinstyle="miter"/>
              </v:line>
            </w:pict>
          </mc:Fallback>
        </mc:AlternateContent>
      </w:r>
    </w:p>
    <w:p w14:paraId="164D21BF" w14:textId="1DE128B7" w:rsidR="00725AFD" w:rsidRPr="00151A74" w:rsidRDefault="00725AFD" w:rsidP="00184A7B">
      <w:pPr>
        <w:jc w:val="center"/>
        <w:rPr>
          <w:rFonts w:ascii="SassoonPrimaryInfant" w:hAnsi="SassoonPrimaryInfant"/>
          <w:b/>
          <w:bCs/>
          <w:sz w:val="100"/>
          <w:szCs w:val="100"/>
        </w:rPr>
      </w:pPr>
      <w:r w:rsidRPr="00151A74">
        <w:rPr>
          <w:rFonts w:ascii="SassoonPrimaryInfant" w:hAnsi="SassoonPrimaryInfant"/>
          <w:b/>
          <w:bCs/>
          <w:sz w:val="100"/>
          <w:szCs w:val="100"/>
        </w:rPr>
        <w:t>SPELLING OVERVIEW</w:t>
      </w:r>
    </w:p>
    <w:p w14:paraId="3CCE60F9" w14:textId="61E3A867" w:rsidR="00EE750A" w:rsidRDefault="00EE750A" w:rsidP="00EE750A">
      <w:pPr>
        <w:jc w:val="center"/>
        <w:rPr>
          <w:rFonts w:ascii="SassoonPrimaryInfant" w:hAnsi="SassoonPrimaryInfant"/>
          <w:b/>
          <w:bCs/>
          <w:sz w:val="48"/>
          <w:szCs w:val="4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5DC8" wp14:editId="3A6E99B6">
                <wp:simplePos x="0" y="0"/>
                <wp:positionH relativeFrom="margin">
                  <wp:posOffset>82112</wp:posOffset>
                </wp:positionH>
                <wp:positionV relativeFrom="paragraph">
                  <wp:posOffset>52441</wp:posOffset>
                </wp:positionV>
                <wp:extent cx="13649654" cy="40969"/>
                <wp:effectExtent l="19050" t="19050" r="28575" b="355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49654" cy="40969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C42DA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45pt,4.15pt" to="1081.2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" strokecolor="#92d050" strokeweight="2.25pt">
                <v:stroke joinstyle="miter"/>
                <w10:wrap anchorx="margin"/>
              </v:line>
            </w:pict>
          </mc:Fallback>
        </mc:AlternateContent>
      </w:r>
    </w:p>
    <w:p w14:paraId="4C5A900A" w14:textId="77777777" w:rsidR="00151A74" w:rsidRDefault="00151A74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</w:p>
    <w:p w14:paraId="58B9C46D" w14:textId="1D860035" w:rsidR="00184A7B" w:rsidRPr="00151A74" w:rsidRDefault="00EE750A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  <w:r w:rsidRPr="00151A74">
        <w:rPr>
          <w:rFonts w:ascii="SassoonPrimaryInfant" w:hAnsi="SassoonPrimaryInfant"/>
          <w:b/>
          <w:bCs/>
          <w:sz w:val="88"/>
          <w:szCs w:val="88"/>
          <w:u w:val="single"/>
        </w:rPr>
        <w:t xml:space="preserve">Year </w:t>
      </w:r>
      <w:r w:rsidR="00E0540D">
        <w:rPr>
          <w:rFonts w:ascii="SassoonPrimaryInfant" w:hAnsi="SassoonPrimaryInfant"/>
          <w:b/>
          <w:bCs/>
          <w:sz w:val="88"/>
          <w:szCs w:val="88"/>
          <w:u w:val="single"/>
        </w:rPr>
        <w:t>6</w:t>
      </w:r>
    </w:p>
    <w:p w14:paraId="7C6C0ACB" w14:textId="1887E131" w:rsidR="00184A7B" w:rsidRPr="00151A74" w:rsidRDefault="000D2404" w:rsidP="00184A7B">
      <w:pPr>
        <w:jc w:val="center"/>
        <w:rPr>
          <w:rFonts w:ascii="SassoonPrimaryInfant" w:hAnsi="SassoonPrimaryInfant"/>
          <w:b/>
          <w:bCs/>
          <w:sz w:val="68"/>
          <w:szCs w:val="68"/>
          <w:u w:val="single"/>
        </w:rPr>
      </w:pPr>
      <w:r w:rsidRPr="00151A74">
        <w:rPr>
          <w:rFonts w:ascii="SassoonPrimaryInfant" w:hAnsi="SassoonPrimaryInfant"/>
          <w:b/>
          <w:bCs/>
          <w:sz w:val="68"/>
          <w:szCs w:val="68"/>
          <w:u w:val="single"/>
        </w:rPr>
        <w:t xml:space="preserve">2026 – 2027 </w:t>
      </w:r>
    </w:p>
    <w:p w14:paraId="08A83013" w14:textId="0B24FEF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9CB736" w14:textId="33ED0B73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2977F2" w14:textId="43916549" w:rsidR="00725AFD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04C2A66" wp14:editId="705890BD">
            <wp:simplePos x="0" y="0"/>
            <wp:positionH relativeFrom="margin">
              <wp:align>center</wp:align>
            </wp:positionH>
            <wp:positionV relativeFrom="paragraph">
              <wp:posOffset>64661</wp:posOffset>
            </wp:positionV>
            <wp:extent cx="3248025" cy="3231515"/>
            <wp:effectExtent l="0" t="0" r="9525" b="6985"/>
            <wp:wrapTight wrapText="bothSides">
              <wp:wrapPolygon edited="0">
                <wp:start x="0" y="0"/>
                <wp:lineTo x="0" y="21519"/>
                <wp:lineTo x="21537" y="21519"/>
                <wp:lineTo x="21537" y="0"/>
                <wp:lineTo x="0" y="0"/>
              </wp:wrapPolygon>
            </wp:wrapTight>
            <wp:docPr id="3" name="Picture 3" descr="Embroidered, Plain and Printed School Uniforms i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roidered, Plain and Printed School Uniforms item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9" t="2985" r="17450" b="1"/>
                    <a:stretch/>
                  </pic:blipFill>
                  <pic:spPr bwMode="auto">
                    <a:xfrm>
                      <a:off x="0" y="0"/>
                      <a:ext cx="3248025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DE898" w14:textId="21A49FC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97B40E" w14:textId="58C7BF78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6578424" w14:textId="3CE4D0B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460EA65" w14:textId="350EDD1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E59BB67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502D0AF" w14:textId="3D581A20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D52E7D" w14:textId="0D0294C5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213B551" w14:textId="0AF60A8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00FC82F" w14:textId="79DC45CB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A3A67DA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75E876E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03EDC4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CE381ED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E98CD69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9F67761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D1F37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13512D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6795936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00"/>
        <w:tblW w:w="22534" w:type="dxa"/>
        <w:tblLook w:val="04A0" w:firstRow="1" w:lastRow="0" w:firstColumn="1" w:lastColumn="0" w:noHBand="0" w:noVBand="1"/>
      </w:tblPr>
      <w:tblGrid>
        <w:gridCol w:w="2009"/>
        <w:gridCol w:w="3596"/>
        <w:gridCol w:w="3942"/>
        <w:gridCol w:w="3183"/>
        <w:gridCol w:w="3183"/>
        <w:gridCol w:w="3360"/>
        <w:gridCol w:w="3261"/>
      </w:tblGrid>
      <w:tr w:rsidR="00690DA8" w:rsidRPr="003304EF" w14:paraId="15F13899" w14:textId="77777777" w:rsidTr="008532A8">
        <w:trPr>
          <w:trHeight w:val="432"/>
        </w:trPr>
        <w:tc>
          <w:tcPr>
            <w:tcW w:w="2009" w:type="dxa"/>
            <w:shd w:val="clear" w:color="auto" w:fill="92D050"/>
          </w:tcPr>
          <w:p w14:paraId="32822392" w14:textId="77777777" w:rsidR="00690DA8" w:rsidRPr="003304EF" w:rsidRDefault="00690DA8" w:rsidP="00690DA8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596" w:type="dxa"/>
            <w:shd w:val="clear" w:color="auto" w:fill="92D050"/>
          </w:tcPr>
          <w:p w14:paraId="459B6AAF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1</w:t>
            </w:r>
          </w:p>
        </w:tc>
        <w:tc>
          <w:tcPr>
            <w:tcW w:w="3942" w:type="dxa"/>
            <w:shd w:val="clear" w:color="auto" w:fill="92D050"/>
          </w:tcPr>
          <w:p w14:paraId="7658A2D3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2</w:t>
            </w:r>
          </w:p>
        </w:tc>
        <w:tc>
          <w:tcPr>
            <w:tcW w:w="3183" w:type="dxa"/>
            <w:shd w:val="clear" w:color="auto" w:fill="92D050"/>
          </w:tcPr>
          <w:p w14:paraId="416B5E08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1</w:t>
            </w:r>
          </w:p>
        </w:tc>
        <w:tc>
          <w:tcPr>
            <w:tcW w:w="3183" w:type="dxa"/>
            <w:shd w:val="clear" w:color="auto" w:fill="92D050"/>
          </w:tcPr>
          <w:p w14:paraId="4F03299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2</w:t>
            </w:r>
          </w:p>
        </w:tc>
        <w:tc>
          <w:tcPr>
            <w:tcW w:w="3360" w:type="dxa"/>
            <w:shd w:val="clear" w:color="auto" w:fill="92D050"/>
          </w:tcPr>
          <w:p w14:paraId="475FEAD6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1</w:t>
            </w:r>
          </w:p>
        </w:tc>
        <w:tc>
          <w:tcPr>
            <w:tcW w:w="3261" w:type="dxa"/>
            <w:shd w:val="clear" w:color="auto" w:fill="92D050"/>
          </w:tcPr>
          <w:p w14:paraId="45C0F12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2</w:t>
            </w:r>
          </w:p>
        </w:tc>
      </w:tr>
      <w:tr w:rsidR="00076F4C" w:rsidRPr="003304EF" w14:paraId="19357D6B" w14:textId="77777777" w:rsidTr="008532A8">
        <w:trPr>
          <w:trHeight w:val="1075"/>
        </w:trPr>
        <w:tc>
          <w:tcPr>
            <w:tcW w:w="2009" w:type="dxa"/>
            <w:shd w:val="clear" w:color="auto" w:fill="92D050"/>
          </w:tcPr>
          <w:p w14:paraId="6214F29D" w14:textId="77777777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1</w:t>
            </w:r>
          </w:p>
        </w:tc>
        <w:tc>
          <w:tcPr>
            <w:tcW w:w="3596" w:type="dxa"/>
            <w:shd w:val="clear" w:color="auto" w:fill="auto"/>
          </w:tcPr>
          <w:p w14:paraId="5BF86EF8" w14:textId="77777777" w:rsidR="00076F4C" w:rsidRPr="00D11792" w:rsidRDefault="00076F4C" w:rsidP="00076F4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8AC513E" w14:textId="1015787A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942" w:type="dxa"/>
          </w:tcPr>
          <w:p w14:paraId="65B59A0D" w14:textId="72530238" w:rsidR="00076F4C" w:rsidRPr="006A2312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11 -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shus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spelt –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tious</w:t>
            </w:r>
            <w:proofErr w:type="spellEnd"/>
          </w:p>
        </w:tc>
        <w:tc>
          <w:tcPr>
            <w:tcW w:w="3183" w:type="dxa"/>
          </w:tcPr>
          <w:p w14:paraId="668E5D0A" w14:textId="77777777" w:rsidR="00076F4C" w:rsidRDefault="00076F4C" w:rsidP="00076F4C">
            <w:pPr>
              <w:jc w:val="center"/>
              <w:rPr>
                <w:rFonts w:ascii="SassoonPrimaryInfant" w:eastAsia="Times New Roman" w:hAnsi="SassoonPrimaryInfant" w:cstheme="majorHAnsi"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Unit 3 </w:t>
            </w: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- </w:t>
            </w:r>
            <w:r w:rsidRPr="00575BD1">
              <w:rPr>
                <w:rFonts w:ascii="SassoonPrimaryInfant" w:eastAsia="Times New Roman" w:hAnsi="SassoonPrimaryInfant" w:cstheme="majorHAnsi"/>
                <w:color w:val="000000" w:themeColor="text1"/>
                <w:sz w:val="28"/>
                <w:szCs w:val="28"/>
                <w:lang w:eastAsia="en-GB"/>
              </w:rPr>
              <w:t>Suffixes (3)</w:t>
            </w:r>
          </w:p>
          <w:p w14:paraId="02E3DF76" w14:textId="3E824B06" w:rsidR="00076F4C" w:rsidRPr="00294FF6" w:rsidRDefault="00076F4C" w:rsidP="00076F4C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83" w:type="dxa"/>
          </w:tcPr>
          <w:p w14:paraId="6F67846E" w14:textId="77777777" w:rsidR="00076F4C" w:rsidRPr="00ED6FCB" w:rsidRDefault="00076F4C" w:rsidP="00076F4C">
            <w:pPr>
              <w:jc w:val="center"/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>Unit 7</w:t>
            </w:r>
            <w:r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 xml:space="preserve"> -</w:t>
            </w:r>
          </w:p>
          <w:p w14:paraId="7B005335" w14:textId="715058EF" w:rsidR="00076F4C" w:rsidRPr="000C68D9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 xml:space="preserve">The </w:t>
            </w:r>
            <w:proofErr w:type="spellStart"/>
            <w:r w:rsidRPr="00575BD1">
              <w:rPr>
                <w:rFonts w:ascii="SassoonPrimaryInfant" w:hAnsi="SassoonPrimaryInfant" w:cstheme="majorHAnsi"/>
                <w:i/>
                <w:iCs/>
                <w:color w:val="000000" w:themeColor="text1"/>
                <w:sz w:val="28"/>
                <w:szCs w:val="28"/>
              </w:rPr>
              <w:t>sh</w:t>
            </w:r>
            <w:proofErr w:type="spellEnd"/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 xml:space="preserve"> sound spelt </w:t>
            </w:r>
            <w:proofErr w:type="spellStart"/>
            <w:r w:rsidRPr="000679C8">
              <w:rPr>
                <w:rFonts w:ascii="SassoonPrimaryInfant" w:hAnsi="SassoonPrimaryInfant" w:cstheme="majorHAnsi"/>
                <w:i/>
                <w:iCs/>
                <w:color w:val="000000" w:themeColor="text1"/>
                <w:sz w:val="28"/>
                <w:szCs w:val="28"/>
              </w:rPr>
              <w:t>si</w:t>
            </w:r>
            <w:proofErr w:type="spellEnd"/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 xml:space="preserve"> or </w:t>
            </w:r>
            <w:proofErr w:type="spellStart"/>
            <w:r w:rsidRPr="000679C8">
              <w:rPr>
                <w:rFonts w:ascii="SassoonPrimaryInfant" w:hAnsi="SassoonPrimaryInfant" w:cstheme="majorHAnsi"/>
                <w:i/>
                <w:iCs/>
                <w:color w:val="000000" w:themeColor="text1"/>
                <w:sz w:val="28"/>
                <w:szCs w:val="28"/>
              </w:rPr>
              <w:t>ssi</w:t>
            </w:r>
            <w:proofErr w:type="spellEnd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72F6" w14:textId="45B31A65" w:rsidR="00076F4C" w:rsidRDefault="00076F4C" w:rsidP="00076F4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es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9 &amp; 10 – </w:t>
            </w:r>
          </w:p>
          <w:p w14:paraId="761897FA" w14:textId="77777777" w:rsidR="00076F4C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 xml:space="preserve">Hyphens </w:t>
            </w:r>
          </w:p>
          <w:p w14:paraId="123ED768" w14:textId="77777777" w:rsidR="00076F4C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 xml:space="preserve">Common mistakes </w:t>
            </w:r>
          </w:p>
          <w:p w14:paraId="568511F0" w14:textId="08180DAC" w:rsidR="00B626D1" w:rsidRPr="00EB55A8" w:rsidRDefault="00B626D1" w:rsidP="00296680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261" w:type="dxa"/>
          </w:tcPr>
          <w:p w14:paraId="4A0E1481" w14:textId="22A4B8F8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8F5E8C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</w:tc>
      </w:tr>
      <w:tr w:rsidR="00076F4C" w:rsidRPr="003304EF" w14:paraId="4D21BEC1" w14:textId="77777777" w:rsidTr="008532A8">
        <w:trPr>
          <w:trHeight w:val="1213"/>
        </w:trPr>
        <w:tc>
          <w:tcPr>
            <w:tcW w:w="2009" w:type="dxa"/>
            <w:shd w:val="clear" w:color="auto" w:fill="92D050"/>
          </w:tcPr>
          <w:p w14:paraId="34194292" w14:textId="77777777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2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691" w14:textId="5E06271A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8 -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The 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ee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sound spelt 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ei</w:t>
            </w:r>
            <w:proofErr w:type="spellEnd"/>
          </w:p>
        </w:tc>
        <w:tc>
          <w:tcPr>
            <w:tcW w:w="3942" w:type="dxa"/>
          </w:tcPr>
          <w:p w14:paraId="67D1E61C" w14:textId="758918D9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11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orange words</w:t>
            </w:r>
          </w:p>
        </w:tc>
        <w:tc>
          <w:tcPr>
            <w:tcW w:w="3183" w:type="dxa"/>
          </w:tcPr>
          <w:p w14:paraId="7A75AD6A" w14:textId="40597706" w:rsidR="00076F4C" w:rsidRPr="00C76A3B" w:rsidRDefault="00076F4C" w:rsidP="00076F4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>Unit 4</w:t>
            </w: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 - </w:t>
            </w:r>
            <w:r w:rsidRPr="00575BD1">
              <w:rPr>
                <w:rFonts w:ascii="SassoonPrimaryInfant" w:eastAsia="Times New Roman" w:hAnsi="SassoonPrimaryInfant" w:cstheme="majorHAnsi"/>
                <w:color w:val="000000" w:themeColor="text1"/>
                <w:sz w:val="28"/>
                <w:szCs w:val="28"/>
                <w:lang w:eastAsia="en-GB"/>
              </w:rPr>
              <w:t>Suffixes (4)</w:t>
            </w:r>
          </w:p>
        </w:tc>
        <w:tc>
          <w:tcPr>
            <w:tcW w:w="3183" w:type="dxa"/>
          </w:tcPr>
          <w:p w14:paraId="3270B519" w14:textId="77777777" w:rsidR="00076F4C" w:rsidRPr="00ED6FCB" w:rsidRDefault="00076F4C" w:rsidP="00076F4C">
            <w:pPr>
              <w:jc w:val="center"/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>Unit 8</w:t>
            </w:r>
            <w:r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 xml:space="preserve"> -</w:t>
            </w:r>
          </w:p>
          <w:p w14:paraId="0F8AB545" w14:textId="28E045B1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>Silent Letters</w:t>
            </w:r>
          </w:p>
        </w:tc>
        <w:tc>
          <w:tcPr>
            <w:tcW w:w="3360" w:type="dxa"/>
          </w:tcPr>
          <w:p w14:paraId="1361B257" w14:textId="77777777" w:rsidR="00076F4C" w:rsidRPr="00ED6FCB" w:rsidRDefault="00076F4C" w:rsidP="00076F4C">
            <w:pPr>
              <w:jc w:val="center"/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>Unit 11</w:t>
            </w:r>
            <w:r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 xml:space="preserve"> -</w:t>
            </w:r>
          </w:p>
          <w:p w14:paraId="5758D1FC" w14:textId="260369DB" w:rsidR="00076F4C" w:rsidRPr="00830656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>Plural Nouns (1)</w:t>
            </w:r>
          </w:p>
        </w:tc>
        <w:tc>
          <w:tcPr>
            <w:tcW w:w="3261" w:type="dxa"/>
          </w:tcPr>
          <w:p w14:paraId="2B448137" w14:textId="77777777" w:rsidR="00076F4C" w:rsidRDefault="00076F4C" w:rsidP="00076F4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8F5E8C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182E8E9C" w14:textId="08E0986F" w:rsidR="00EE7DE5" w:rsidRPr="00EE7DE5" w:rsidRDefault="00EE7DE5" w:rsidP="00660EF5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076F4C" w:rsidRPr="003304EF" w14:paraId="2EF32D01" w14:textId="77777777" w:rsidTr="008532A8">
        <w:trPr>
          <w:trHeight w:val="1243"/>
        </w:trPr>
        <w:tc>
          <w:tcPr>
            <w:tcW w:w="2009" w:type="dxa"/>
            <w:shd w:val="clear" w:color="auto" w:fill="92D050"/>
          </w:tcPr>
          <w:p w14:paraId="229FC1EA" w14:textId="77777777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3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FB86" w14:textId="77777777" w:rsidR="00076F4C" w:rsidRDefault="00076F4C" w:rsidP="00076F4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Special focus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8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the 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ee</w:t>
            </w:r>
            <w:proofErr w:type="spellEnd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sound spelt 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ei</w:t>
            </w:r>
            <w:proofErr w:type="spellEnd"/>
          </w:p>
          <w:p w14:paraId="688E0E15" w14:textId="77777777" w:rsidR="00C1454C" w:rsidRDefault="00C1454C" w:rsidP="00C1454C">
            <w:pPr>
              <w:rPr>
                <w:rFonts w:ascii="SassoonPrimaryInfant" w:hAnsi="SassoonPrimaryInfant"/>
                <w:sz w:val="27"/>
                <w:szCs w:val="27"/>
              </w:rPr>
            </w:pPr>
          </w:p>
          <w:p w14:paraId="65DEF2A4" w14:textId="1A29016D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942" w:type="dxa"/>
          </w:tcPr>
          <w:p w14:paraId="2ACCDC32" w14:textId="278B3C70" w:rsidR="00076F4C" w:rsidRPr="00C47A13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12 -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shul spelt –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cial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or –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tial</w:t>
            </w:r>
            <w:proofErr w:type="spellEnd"/>
          </w:p>
        </w:tc>
        <w:tc>
          <w:tcPr>
            <w:tcW w:w="3183" w:type="dxa"/>
          </w:tcPr>
          <w:p w14:paraId="193EA920" w14:textId="77777777" w:rsidR="00076F4C" w:rsidRDefault="00076F4C" w:rsidP="00076F4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es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3 &amp; 4 – </w:t>
            </w:r>
          </w:p>
          <w:p w14:paraId="662A918D" w14:textId="77777777" w:rsidR="00076F4C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 xml:space="preserve">Homophones and other words that are often </w:t>
            </w:r>
            <w:r w:rsidRPr="00F80160">
              <w:rPr>
                <w:rFonts w:ascii="SassoonPrimaryInfant" w:hAnsi="SassoonPrimaryInfant"/>
                <w:sz w:val="27"/>
                <w:szCs w:val="27"/>
              </w:rPr>
              <w:t xml:space="preserve">confused </w:t>
            </w:r>
          </w:p>
          <w:p w14:paraId="3E3C9A9F" w14:textId="77777777" w:rsidR="00F80160" w:rsidRPr="00F80160" w:rsidRDefault="00F80160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45B49765" w14:textId="77777777" w:rsidR="00076F4C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F80160">
              <w:rPr>
                <w:rFonts w:ascii="SassoonPrimaryInfant" w:hAnsi="SassoonPrimaryInfant"/>
                <w:sz w:val="27"/>
                <w:szCs w:val="27"/>
              </w:rPr>
              <w:t xml:space="preserve">Orange words </w:t>
            </w:r>
          </w:p>
          <w:p w14:paraId="0663EE6C" w14:textId="77777777" w:rsidR="00F80160" w:rsidRPr="00F80160" w:rsidRDefault="00F80160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10284175" w14:textId="14E9C7D1" w:rsidR="005829D6" w:rsidRPr="005829D6" w:rsidRDefault="005829D6" w:rsidP="005829D6">
            <w:pPr>
              <w:jc w:val="center"/>
              <w:rPr>
                <w:rFonts w:ascii="SassoonPrimaryInfant" w:hAnsi="SassoonPrimaryInfant"/>
                <w:color w:val="0070C0"/>
              </w:rPr>
            </w:pPr>
          </w:p>
        </w:tc>
        <w:tc>
          <w:tcPr>
            <w:tcW w:w="3183" w:type="dxa"/>
          </w:tcPr>
          <w:p w14:paraId="1FF865E2" w14:textId="22154760" w:rsidR="00076F4C" w:rsidRDefault="00076F4C" w:rsidP="00076F4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es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7 &amp; 8 – </w:t>
            </w:r>
          </w:p>
          <w:p w14:paraId="5A7F1124" w14:textId="77777777" w:rsidR="00076F4C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>Orange words</w:t>
            </w:r>
          </w:p>
          <w:p w14:paraId="7854C9E3" w14:textId="77777777" w:rsidR="00076F4C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5C0B9E60" w14:textId="5CCE7B15" w:rsidR="00B626D1" w:rsidRPr="00B626D1" w:rsidRDefault="00B626D1" w:rsidP="00660EF5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360" w:type="dxa"/>
          </w:tcPr>
          <w:p w14:paraId="6C00BD83" w14:textId="77777777" w:rsidR="00076F4C" w:rsidRPr="00ED6FCB" w:rsidRDefault="00076F4C" w:rsidP="00076F4C">
            <w:pPr>
              <w:jc w:val="center"/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>Unit 12</w:t>
            </w:r>
            <w:r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 xml:space="preserve"> -</w:t>
            </w:r>
          </w:p>
          <w:p w14:paraId="44C7B0CD" w14:textId="73734B50" w:rsidR="00076F4C" w:rsidRPr="000C68D9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>Plural Nouns (2)</w:t>
            </w:r>
          </w:p>
        </w:tc>
        <w:tc>
          <w:tcPr>
            <w:tcW w:w="3261" w:type="dxa"/>
          </w:tcPr>
          <w:p w14:paraId="672E6125" w14:textId="77777777" w:rsidR="00076F4C" w:rsidRDefault="00076F4C" w:rsidP="00076F4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8F5E8C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4D1BC6B2" w14:textId="77777777" w:rsidR="00EB55A8" w:rsidRDefault="00EB55A8" w:rsidP="00EB55A8">
            <w:pPr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3BD67FD7" w14:textId="008845CC" w:rsidR="00EB55A8" w:rsidRPr="00EB55A8" w:rsidRDefault="00EB55A8" w:rsidP="00EB55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076F4C" w:rsidRPr="003304EF" w14:paraId="49561A0D" w14:textId="77777777" w:rsidTr="008532A8">
        <w:trPr>
          <w:trHeight w:val="1215"/>
        </w:trPr>
        <w:tc>
          <w:tcPr>
            <w:tcW w:w="2009" w:type="dxa"/>
            <w:shd w:val="clear" w:color="auto" w:fill="92D050"/>
          </w:tcPr>
          <w:p w14:paraId="4212474B" w14:textId="77777777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4</w:t>
            </w:r>
          </w:p>
        </w:tc>
        <w:tc>
          <w:tcPr>
            <w:tcW w:w="3596" w:type="dxa"/>
          </w:tcPr>
          <w:p w14:paraId="5245F078" w14:textId="77F70056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9 -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–ant, –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ance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and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ancy</w:t>
            </w:r>
            <w:proofErr w:type="spellEnd"/>
          </w:p>
        </w:tc>
        <w:tc>
          <w:tcPr>
            <w:tcW w:w="3942" w:type="dxa"/>
          </w:tcPr>
          <w:p w14:paraId="239A550E" w14:textId="77777777" w:rsidR="00076F4C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F75823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12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-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orange words </w:t>
            </w:r>
          </w:p>
          <w:p w14:paraId="65F9ED87" w14:textId="77777777" w:rsidR="00C1454C" w:rsidRDefault="00C1454C" w:rsidP="00076F4C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  <w:p w14:paraId="60271ED5" w14:textId="62283DFD" w:rsidR="00527128" w:rsidRPr="00527128" w:rsidRDefault="00527128" w:rsidP="0052712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83" w:type="dxa"/>
          </w:tcPr>
          <w:p w14:paraId="6420878E" w14:textId="77777777" w:rsidR="00076F4C" w:rsidRPr="00ED6FCB" w:rsidRDefault="00076F4C" w:rsidP="00076F4C">
            <w:pPr>
              <w:jc w:val="center"/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>Unit 5</w:t>
            </w: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 -</w:t>
            </w:r>
          </w:p>
          <w:p w14:paraId="57D6B927" w14:textId="4EFD436D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>Suffixes (5)</w:t>
            </w:r>
          </w:p>
        </w:tc>
        <w:tc>
          <w:tcPr>
            <w:tcW w:w="3183" w:type="dxa"/>
          </w:tcPr>
          <w:p w14:paraId="39149646" w14:textId="77777777" w:rsidR="00076F4C" w:rsidRPr="00ED6FCB" w:rsidRDefault="00076F4C" w:rsidP="00076F4C">
            <w:pPr>
              <w:jc w:val="center"/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>Unit 9</w:t>
            </w:r>
            <w:r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 xml:space="preserve"> -</w:t>
            </w:r>
          </w:p>
          <w:p w14:paraId="6389FCF6" w14:textId="65D5BBF1" w:rsidR="00076F4C" w:rsidRPr="003304EF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 xml:space="preserve">The spellings </w:t>
            </w:r>
            <w:proofErr w:type="spellStart"/>
            <w:r w:rsidRPr="000679C8">
              <w:rPr>
                <w:rFonts w:ascii="SassoonPrimaryInfant" w:hAnsi="SassoonPrimaryInfant" w:cstheme="majorHAnsi"/>
                <w:i/>
                <w:iCs/>
                <w:color w:val="000000" w:themeColor="text1"/>
                <w:sz w:val="28"/>
                <w:szCs w:val="28"/>
              </w:rPr>
              <w:t>ei</w:t>
            </w:r>
            <w:proofErr w:type="spellEnd"/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 xml:space="preserve"> or </w:t>
            </w:r>
            <w:proofErr w:type="spellStart"/>
            <w:proofErr w:type="gramStart"/>
            <w:r w:rsidRPr="000679C8">
              <w:rPr>
                <w:rFonts w:ascii="SassoonPrimaryInfant" w:hAnsi="SassoonPrimaryInfant" w:cstheme="majorHAnsi"/>
                <w:i/>
                <w:iCs/>
                <w:color w:val="000000" w:themeColor="text1"/>
                <w:sz w:val="28"/>
                <w:szCs w:val="28"/>
              </w:rPr>
              <w:t>ie</w:t>
            </w:r>
            <w:proofErr w:type="spellEnd"/>
            <w:proofErr w:type="gramEnd"/>
          </w:p>
        </w:tc>
        <w:tc>
          <w:tcPr>
            <w:tcW w:w="3360" w:type="dxa"/>
          </w:tcPr>
          <w:p w14:paraId="276B8AC3" w14:textId="27C188B2" w:rsidR="00226781" w:rsidRDefault="00226781" w:rsidP="00226781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es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11 &amp; 12 – </w:t>
            </w:r>
          </w:p>
          <w:p w14:paraId="55082AFE" w14:textId="77777777" w:rsidR="00076F4C" w:rsidRDefault="00226781" w:rsidP="00226781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 xml:space="preserve">Orange words </w:t>
            </w:r>
          </w:p>
          <w:p w14:paraId="3FBA4382" w14:textId="47868F5E" w:rsidR="00EB55A8" w:rsidRPr="00226781" w:rsidRDefault="00226781" w:rsidP="00B0123F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>Homophones and other words that are often confused</w:t>
            </w:r>
          </w:p>
        </w:tc>
        <w:tc>
          <w:tcPr>
            <w:tcW w:w="3261" w:type="dxa"/>
          </w:tcPr>
          <w:p w14:paraId="67BC9968" w14:textId="33249187" w:rsidR="00076F4C" w:rsidRPr="0036330E" w:rsidRDefault="00076F4C" w:rsidP="00076F4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8F5E8C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</w:tc>
      </w:tr>
      <w:tr w:rsidR="00F25C42" w:rsidRPr="003304EF" w14:paraId="42AF4801" w14:textId="77777777" w:rsidTr="008532A8">
        <w:trPr>
          <w:trHeight w:val="1199"/>
        </w:trPr>
        <w:tc>
          <w:tcPr>
            <w:tcW w:w="2009" w:type="dxa"/>
            <w:shd w:val="clear" w:color="auto" w:fill="92D050"/>
          </w:tcPr>
          <w:p w14:paraId="07323473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5</w:t>
            </w:r>
          </w:p>
        </w:tc>
        <w:tc>
          <w:tcPr>
            <w:tcW w:w="3596" w:type="dxa"/>
          </w:tcPr>
          <w:p w14:paraId="2C12DD72" w14:textId="59D4E218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Special focus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9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words ending in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-ant, -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ance</w:t>
            </w:r>
            <w:proofErr w:type="spellEnd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and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-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ancy</w:t>
            </w:r>
            <w:proofErr w:type="spellEnd"/>
          </w:p>
        </w:tc>
        <w:tc>
          <w:tcPr>
            <w:tcW w:w="3942" w:type="dxa"/>
          </w:tcPr>
          <w:p w14:paraId="6AC624B2" w14:textId="0C83E3E1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Unit 1 </w:t>
            </w: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- </w:t>
            </w:r>
            <w:r w:rsidRPr="000033E8">
              <w:rPr>
                <w:rFonts w:ascii="SassoonPrimaryInfant" w:eastAsia="Times New Roman" w:hAnsi="SassoonPrimaryInfant" w:cstheme="majorHAnsi"/>
                <w:color w:val="000000" w:themeColor="text1"/>
                <w:sz w:val="28"/>
                <w:szCs w:val="28"/>
                <w:lang w:eastAsia="en-GB"/>
              </w:rPr>
              <w:t>Suffixes (1)</w:t>
            </w:r>
          </w:p>
        </w:tc>
        <w:tc>
          <w:tcPr>
            <w:tcW w:w="3183" w:type="dxa"/>
          </w:tcPr>
          <w:p w14:paraId="65109B91" w14:textId="77777777" w:rsidR="00F25C42" w:rsidRPr="00ED6FCB" w:rsidRDefault="00F25C42" w:rsidP="00F25C42">
            <w:pPr>
              <w:jc w:val="center"/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>Unit 6</w:t>
            </w: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 -</w:t>
            </w:r>
          </w:p>
          <w:p w14:paraId="4E7AA90A" w14:textId="492CE3E4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575BD1">
              <w:rPr>
                <w:rFonts w:ascii="SassoonPrimaryInfant" w:eastAsia="Times New Roman" w:hAnsi="SassoonPrimaryInfant" w:cstheme="majorHAnsi"/>
                <w:color w:val="000000" w:themeColor="text1"/>
                <w:sz w:val="28"/>
                <w:szCs w:val="28"/>
                <w:lang w:eastAsia="en-GB"/>
              </w:rPr>
              <w:t xml:space="preserve">The </w:t>
            </w:r>
            <w:proofErr w:type="spellStart"/>
            <w:r w:rsidRPr="00575BD1">
              <w:rPr>
                <w:rFonts w:ascii="SassoonPrimaryInfant" w:eastAsia="Times New Roman" w:hAnsi="SassoonPrimaryInfant" w:cstheme="majorHAnsi"/>
                <w:i/>
                <w:iCs/>
                <w:color w:val="000000" w:themeColor="text1"/>
                <w:sz w:val="28"/>
                <w:szCs w:val="28"/>
                <w:lang w:eastAsia="en-GB"/>
              </w:rPr>
              <w:t>sh</w:t>
            </w:r>
            <w:proofErr w:type="spellEnd"/>
            <w:r w:rsidRPr="00575BD1">
              <w:rPr>
                <w:rFonts w:ascii="SassoonPrimaryInfant" w:eastAsia="Times New Roman" w:hAnsi="SassoonPrimaryInfant" w:cstheme="majorHAnsi"/>
                <w:color w:val="000000" w:themeColor="text1"/>
                <w:sz w:val="28"/>
                <w:szCs w:val="28"/>
                <w:lang w:eastAsia="en-GB"/>
              </w:rPr>
              <w:t xml:space="preserve"> sound spelt </w:t>
            </w:r>
            <w:proofErr w:type="spellStart"/>
            <w:r w:rsidRPr="000679C8">
              <w:rPr>
                <w:rFonts w:ascii="SassoonPrimaryInfant" w:eastAsia="Times New Roman" w:hAnsi="SassoonPrimaryInfant" w:cstheme="majorHAnsi"/>
                <w:i/>
                <w:iCs/>
                <w:color w:val="000000" w:themeColor="text1"/>
                <w:sz w:val="28"/>
                <w:szCs w:val="28"/>
                <w:lang w:eastAsia="en-GB"/>
              </w:rPr>
              <w:t>ti</w:t>
            </w:r>
            <w:proofErr w:type="spellEnd"/>
            <w:r w:rsidRPr="00575BD1">
              <w:rPr>
                <w:rFonts w:ascii="SassoonPrimaryInfant" w:eastAsia="Times New Roman" w:hAnsi="SassoonPrimaryInfant" w:cstheme="majorHAnsi"/>
                <w:color w:val="000000" w:themeColor="text1"/>
                <w:sz w:val="28"/>
                <w:szCs w:val="28"/>
                <w:lang w:eastAsia="en-GB"/>
              </w:rPr>
              <w:t xml:space="preserve"> or </w:t>
            </w:r>
            <w:r w:rsidRPr="000679C8">
              <w:rPr>
                <w:rFonts w:ascii="SassoonPrimaryInfant" w:eastAsia="Times New Roman" w:hAnsi="SassoonPrimaryInfant" w:cstheme="majorHAnsi"/>
                <w:i/>
                <w:iCs/>
                <w:color w:val="000000" w:themeColor="text1"/>
                <w:sz w:val="28"/>
                <w:szCs w:val="28"/>
                <w:lang w:eastAsia="en-GB"/>
              </w:rPr>
              <w:t>ci</w:t>
            </w:r>
          </w:p>
        </w:tc>
        <w:tc>
          <w:tcPr>
            <w:tcW w:w="3183" w:type="dxa"/>
          </w:tcPr>
          <w:p w14:paraId="5397F573" w14:textId="77777777" w:rsidR="00F25C42" w:rsidRPr="00ED6FCB" w:rsidRDefault="00F25C42" w:rsidP="00F25C42">
            <w:pPr>
              <w:jc w:val="center"/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>Unit 10</w:t>
            </w:r>
            <w:r>
              <w:rPr>
                <w:rFonts w:ascii="SassoonPrimaryInfant" w:hAnsi="SassoonPrimaryInfant" w:cstheme="majorHAnsi"/>
                <w:b/>
                <w:bCs/>
                <w:color w:val="000000" w:themeColor="text1"/>
                <w:sz w:val="28"/>
                <w:szCs w:val="28"/>
              </w:rPr>
              <w:t xml:space="preserve"> -</w:t>
            </w:r>
          </w:p>
          <w:p w14:paraId="07B02202" w14:textId="77777777" w:rsidR="00F25C42" w:rsidRPr="00575BD1" w:rsidRDefault="00F25C42" w:rsidP="00F25C42">
            <w:pPr>
              <w:jc w:val="center"/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</w:pPr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>Words ending</w:t>
            </w:r>
          </w:p>
          <w:p w14:paraId="54C737D1" w14:textId="2A63F695" w:rsidR="00296680" w:rsidRPr="00296680" w:rsidRDefault="00F25C42" w:rsidP="00296680">
            <w:pPr>
              <w:jc w:val="center"/>
              <w:rPr>
                <w:rFonts w:ascii="SassoonPrimaryInfant" w:hAnsi="SassoonPrimaryInfant" w:cstheme="majorHAnsi"/>
                <w:i/>
                <w:iCs/>
                <w:color w:val="000000" w:themeColor="text1"/>
                <w:sz w:val="28"/>
                <w:szCs w:val="28"/>
              </w:rPr>
            </w:pPr>
            <w:r w:rsidRPr="000679C8">
              <w:rPr>
                <w:rFonts w:ascii="SassoonPrimaryInfant" w:hAnsi="SassoonPrimaryInfant" w:cstheme="majorHAnsi"/>
                <w:i/>
                <w:iCs/>
                <w:color w:val="000000" w:themeColor="text1"/>
                <w:sz w:val="28"/>
                <w:szCs w:val="28"/>
              </w:rPr>
              <w:t>-</w:t>
            </w:r>
            <w:proofErr w:type="spellStart"/>
            <w:r w:rsidRPr="000679C8">
              <w:rPr>
                <w:rFonts w:ascii="SassoonPrimaryInfant" w:hAnsi="SassoonPrimaryInfant" w:cstheme="majorHAnsi"/>
                <w:i/>
                <w:iCs/>
                <w:color w:val="000000" w:themeColor="text1"/>
                <w:sz w:val="28"/>
                <w:szCs w:val="28"/>
              </w:rPr>
              <w:t>ible</w:t>
            </w:r>
            <w:proofErr w:type="spellEnd"/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t xml:space="preserve"> and </w:t>
            </w:r>
            <w:r w:rsidRPr="00575BD1">
              <w:rPr>
                <w:rFonts w:ascii="SassoonPrimaryInfant" w:hAnsi="SassoonPrimaryInfant" w:cstheme="majorHAnsi"/>
                <w:color w:val="000000" w:themeColor="text1"/>
                <w:sz w:val="28"/>
                <w:szCs w:val="28"/>
              </w:rPr>
              <w:softHyphen/>
            </w:r>
            <w:r w:rsidRPr="000679C8">
              <w:rPr>
                <w:rFonts w:ascii="SassoonPrimaryInfant" w:hAnsi="SassoonPrimaryInfant" w:cstheme="majorHAnsi"/>
                <w:i/>
                <w:iCs/>
                <w:color w:val="000000" w:themeColor="text1"/>
                <w:sz w:val="28"/>
                <w:szCs w:val="28"/>
              </w:rPr>
              <w:t>-able</w:t>
            </w:r>
          </w:p>
        </w:tc>
        <w:tc>
          <w:tcPr>
            <w:tcW w:w="3360" w:type="dxa"/>
          </w:tcPr>
          <w:p w14:paraId="293B3AC0" w14:textId="77777777" w:rsidR="00F25C42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79B53958" w14:textId="37F2649A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1" w:type="dxa"/>
          </w:tcPr>
          <w:p w14:paraId="19DD51DB" w14:textId="77777777" w:rsidR="00F25C42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127F8F75" w14:textId="7868197F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F25C42" w:rsidRPr="003304EF" w14:paraId="07AC62BF" w14:textId="77777777" w:rsidTr="008532A8">
        <w:trPr>
          <w:trHeight w:val="1851"/>
        </w:trPr>
        <w:tc>
          <w:tcPr>
            <w:tcW w:w="2009" w:type="dxa"/>
            <w:shd w:val="clear" w:color="auto" w:fill="92D050"/>
          </w:tcPr>
          <w:p w14:paraId="596A39A9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6</w:t>
            </w:r>
          </w:p>
        </w:tc>
        <w:tc>
          <w:tcPr>
            <w:tcW w:w="3596" w:type="dxa"/>
          </w:tcPr>
          <w:p w14:paraId="5B32E66E" w14:textId="56F2A07D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10 -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shus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spelt –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cious</w:t>
            </w:r>
            <w:proofErr w:type="spellEnd"/>
          </w:p>
        </w:tc>
        <w:tc>
          <w:tcPr>
            <w:tcW w:w="3942" w:type="dxa"/>
          </w:tcPr>
          <w:p w14:paraId="4ABEE23A" w14:textId="3AC9F971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Year 6 </w:t>
            </w:r>
            <w:r w:rsidRPr="00ED6FCB"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>Unit 2</w:t>
            </w:r>
            <w:r>
              <w:rPr>
                <w:rFonts w:ascii="SassoonPrimaryInfant" w:eastAsia="Times New Roman" w:hAnsi="SassoonPrimaryInfant" w:cstheme="majorHAnsi"/>
                <w:b/>
                <w:bCs/>
                <w:color w:val="000000" w:themeColor="text1"/>
                <w:sz w:val="28"/>
                <w:szCs w:val="28"/>
                <w:lang w:eastAsia="en-GB"/>
              </w:rPr>
              <w:t xml:space="preserve">- </w:t>
            </w:r>
            <w:r w:rsidRPr="00575BD1">
              <w:rPr>
                <w:rFonts w:ascii="SassoonPrimaryInfant" w:eastAsia="Times New Roman" w:hAnsi="SassoonPrimaryInfant" w:cstheme="majorHAnsi"/>
                <w:color w:val="000000" w:themeColor="text1"/>
                <w:sz w:val="28"/>
                <w:szCs w:val="28"/>
                <w:lang w:eastAsia="en-GB"/>
              </w:rPr>
              <w:t>Suffixes (2)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194C" w14:textId="39F8A9FD" w:rsidR="000953A3" w:rsidRDefault="000953A3" w:rsidP="000953A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es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5 &amp; 6 – </w:t>
            </w:r>
          </w:p>
          <w:p w14:paraId="66D34F7A" w14:textId="77777777" w:rsidR="00F25C42" w:rsidRDefault="000953A3" w:rsidP="000953A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>Orange words</w:t>
            </w:r>
          </w:p>
          <w:p w14:paraId="46C0A87E" w14:textId="77777777" w:rsidR="000953A3" w:rsidRDefault="000953A3" w:rsidP="000953A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4736AA03" w14:textId="77777777" w:rsidR="000953A3" w:rsidRDefault="000953A3" w:rsidP="000953A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 xml:space="preserve">Homophones and other words that are often confused </w:t>
            </w:r>
          </w:p>
          <w:p w14:paraId="17F9A3DD" w14:textId="7921AE6C" w:rsidR="005829D6" w:rsidRPr="00F80160" w:rsidRDefault="005829D6" w:rsidP="005829D6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83" w:type="dxa"/>
            <w:shd w:val="clear" w:color="auto" w:fill="92D050"/>
          </w:tcPr>
          <w:p w14:paraId="5F101220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360" w:type="dxa"/>
          </w:tcPr>
          <w:p w14:paraId="24BDB711" w14:textId="77777777" w:rsidR="00F25C42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0694425A" w14:textId="13673EC8" w:rsidR="00F25C42" w:rsidRPr="00E04179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261" w:type="dxa"/>
          </w:tcPr>
          <w:p w14:paraId="5F4030EE" w14:textId="77777777" w:rsidR="00F25C42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771BFC56" w14:textId="1EED3E3E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F25C42" w:rsidRPr="003304EF" w14:paraId="187ED02C" w14:textId="77777777" w:rsidTr="008532A8">
        <w:trPr>
          <w:trHeight w:val="1618"/>
        </w:trPr>
        <w:tc>
          <w:tcPr>
            <w:tcW w:w="2009" w:type="dxa"/>
            <w:shd w:val="clear" w:color="auto" w:fill="92D050"/>
          </w:tcPr>
          <w:p w14:paraId="7B55000A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7</w:t>
            </w:r>
          </w:p>
        </w:tc>
        <w:tc>
          <w:tcPr>
            <w:tcW w:w="3596" w:type="dxa"/>
          </w:tcPr>
          <w:p w14:paraId="2EAE938E" w14:textId="4DBE7E07" w:rsidR="00F25C42" w:rsidRPr="006A2312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1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0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words ending in 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shus</w:t>
            </w:r>
            <w:proofErr w:type="spellEnd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spelt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-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cious</w:t>
            </w:r>
            <w:proofErr w:type="spellEnd"/>
          </w:p>
        </w:tc>
        <w:tc>
          <w:tcPr>
            <w:tcW w:w="3942" w:type="dxa"/>
          </w:tcPr>
          <w:p w14:paraId="4D3657C5" w14:textId="77777777" w:rsidR="00F25C42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 w:rsidR="00FE124D">
              <w:rPr>
                <w:rFonts w:ascii="SassoonPrimaryInfant" w:hAnsi="SassoonPrimaryInfant"/>
                <w:b/>
                <w:bCs/>
                <w:sz w:val="27"/>
                <w:szCs w:val="27"/>
              </w:rPr>
              <w:t>es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1 &amp; 2 – 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words containing the </w:t>
            </w:r>
            <w:r w:rsidR="00FE124D">
              <w:rPr>
                <w:rFonts w:ascii="SassoonPrimaryInfant" w:hAnsi="SassoonPrimaryInfant"/>
                <w:sz w:val="27"/>
                <w:szCs w:val="27"/>
              </w:rPr>
              <w:t xml:space="preserve">letter-string </w:t>
            </w:r>
            <w:proofErr w:type="spellStart"/>
            <w:r w:rsidR="00FE124D">
              <w:rPr>
                <w:rFonts w:ascii="SassoonPrimaryInfant" w:hAnsi="SassoonPrimaryInfant"/>
                <w:b/>
                <w:bCs/>
                <w:sz w:val="27"/>
                <w:szCs w:val="27"/>
              </w:rPr>
              <w:t>ough</w:t>
            </w:r>
            <w:proofErr w:type="spellEnd"/>
          </w:p>
          <w:p w14:paraId="6A2CDD34" w14:textId="77777777" w:rsidR="00FE124D" w:rsidRPr="00FE124D" w:rsidRDefault="00FE124D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3FF1B691" w14:textId="77777777" w:rsidR="00FE124D" w:rsidRDefault="00FE124D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FE124D">
              <w:rPr>
                <w:rFonts w:ascii="SassoonPrimaryInfant" w:hAnsi="SassoonPrimaryInfant"/>
                <w:sz w:val="27"/>
                <w:szCs w:val="27"/>
              </w:rPr>
              <w:t>Orange words</w:t>
            </w:r>
          </w:p>
          <w:p w14:paraId="7A5F7790" w14:textId="3CDEF72A" w:rsidR="007F2C3F" w:rsidRPr="00F80160" w:rsidRDefault="007F2C3F" w:rsidP="005829D6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83" w:type="dxa"/>
            <w:shd w:val="clear" w:color="auto" w:fill="92D050"/>
          </w:tcPr>
          <w:p w14:paraId="3B7ACC5E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83" w:type="dxa"/>
            <w:shd w:val="clear" w:color="auto" w:fill="92D050"/>
          </w:tcPr>
          <w:p w14:paraId="70FF1221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360" w:type="dxa"/>
          </w:tcPr>
          <w:p w14:paraId="3A9666B3" w14:textId="77777777" w:rsidR="00F25C42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04676FFB" w14:textId="64753CAF" w:rsidR="00F25C42" w:rsidRPr="000C68D9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261" w:type="dxa"/>
          </w:tcPr>
          <w:p w14:paraId="58B16DE0" w14:textId="77777777" w:rsidR="00F25C42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0F3FAA8E" w14:textId="12E2F033" w:rsidR="00F25C42" w:rsidRPr="00862D25" w:rsidRDefault="00F25C42" w:rsidP="00F25C42">
            <w:pPr>
              <w:jc w:val="center"/>
              <w:rPr>
                <w:rFonts w:ascii="SassoonPrimaryInfant" w:hAnsi="SassoonPrimaryInfant"/>
                <w:i/>
                <w:iCs/>
                <w:sz w:val="27"/>
                <w:szCs w:val="27"/>
              </w:rPr>
            </w:pPr>
          </w:p>
        </w:tc>
      </w:tr>
      <w:tr w:rsidR="00F25C42" w:rsidRPr="003304EF" w14:paraId="345E11EF" w14:textId="77777777" w:rsidTr="008532A8">
        <w:trPr>
          <w:trHeight w:val="821"/>
        </w:trPr>
        <w:tc>
          <w:tcPr>
            <w:tcW w:w="2009" w:type="dxa"/>
            <w:shd w:val="clear" w:color="auto" w:fill="92D050"/>
          </w:tcPr>
          <w:p w14:paraId="5404DF81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8</w:t>
            </w:r>
          </w:p>
        </w:tc>
        <w:tc>
          <w:tcPr>
            <w:tcW w:w="3596" w:type="dxa"/>
          </w:tcPr>
          <w:p w14:paraId="1FF5A57E" w14:textId="77777777" w:rsidR="00F25C42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9FF488E" w14:textId="50BCE172" w:rsidR="00F25C42" w:rsidRPr="00927963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942" w:type="dxa"/>
            <w:shd w:val="clear" w:color="auto" w:fill="92D050"/>
          </w:tcPr>
          <w:p w14:paraId="318F509F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183" w:type="dxa"/>
            <w:shd w:val="clear" w:color="auto" w:fill="92D050"/>
          </w:tcPr>
          <w:p w14:paraId="62149FDA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83" w:type="dxa"/>
            <w:shd w:val="clear" w:color="auto" w:fill="92D050"/>
          </w:tcPr>
          <w:p w14:paraId="4C4561F6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360" w:type="dxa"/>
            <w:shd w:val="clear" w:color="auto" w:fill="92D050"/>
          </w:tcPr>
          <w:p w14:paraId="1CCBE632" w14:textId="77777777" w:rsidR="00F25C42" w:rsidRPr="003304EF" w:rsidRDefault="00F25C42" w:rsidP="00F25C4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261" w:type="dxa"/>
            <w:shd w:val="clear" w:color="auto" w:fill="92D050"/>
          </w:tcPr>
          <w:p w14:paraId="554ADF1C" w14:textId="4359426A" w:rsidR="00F25C42" w:rsidRPr="003304EF" w:rsidRDefault="00F25C42" w:rsidP="00F25C42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</w:tbl>
    <w:p w14:paraId="647F7CBB" w14:textId="77777777" w:rsidR="00151A74" w:rsidRPr="00F56899" w:rsidRDefault="00151A74" w:rsidP="00531B76">
      <w:pPr>
        <w:rPr>
          <w:rFonts w:ascii="SassoonPrimaryInfant" w:hAnsi="SassoonPrimaryInfant"/>
          <w:sz w:val="28"/>
          <w:szCs w:val="28"/>
        </w:rPr>
      </w:pPr>
    </w:p>
    <w:sectPr w:rsidR="00151A74" w:rsidRPr="00F56899" w:rsidSect="00151A74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146BD" w14:textId="77777777" w:rsidR="00B61FDD" w:rsidRDefault="00B61FDD" w:rsidP="00F56899">
      <w:r>
        <w:separator/>
      </w:r>
    </w:p>
  </w:endnote>
  <w:endnote w:type="continuationSeparator" w:id="0">
    <w:p w14:paraId="71AB3462" w14:textId="77777777" w:rsidR="00B61FDD" w:rsidRDefault="00B61FDD" w:rsidP="00F5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F0590" w14:textId="77777777" w:rsidR="00B61FDD" w:rsidRDefault="00B61FDD" w:rsidP="00F56899">
      <w:r>
        <w:separator/>
      </w:r>
    </w:p>
  </w:footnote>
  <w:footnote w:type="continuationSeparator" w:id="0">
    <w:p w14:paraId="4F394F92" w14:textId="77777777" w:rsidR="00B61FDD" w:rsidRDefault="00B61FDD" w:rsidP="00F56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7D"/>
    <w:rsid w:val="00007BE4"/>
    <w:rsid w:val="000102E5"/>
    <w:rsid w:val="00034920"/>
    <w:rsid w:val="00050FB9"/>
    <w:rsid w:val="00051A00"/>
    <w:rsid w:val="00076F4C"/>
    <w:rsid w:val="00083711"/>
    <w:rsid w:val="000953A3"/>
    <w:rsid w:val="00095A3D"/>
    <w:rsid w:val="000A0A2C"/>
    <w:rsid w:val="000A24E9"/>
    <w:rsid w:val="000A3A66"/>
    <w:rsid w:val="000A5CC6"/>
    <w:rsid w:val="000B53AE"/>
    <w:rsid w:val="000B62B7"/>
    <w:rsid w:val="000C01F6"/>
    <w:rsid w:val="000C68D9"/>
    <w:rsid w:val="000D2404"/>
    <w:rsid w:val="000E65C3"/>
    <w:rsid w:val="000F4F56"/>
    <w:rsid w:val="00132815"/>
    <w:rsid w:val="00135E96"/>
    <w:rsid w:val="00147C5A"/>
    <w:rsid w:val="00151A74"/>
    <w:rsid w:val="00165B6F"/>
    <w:rsid w:val="00171EFC"/>
    <w:rsid w:val="00184A7B"/>
    <w:rsid w:val="001B0D6B"/>
    <w:rsid w:val="001E377D"/>
    <w:rsid w:val="001F77AE"/>
    <w:rsid w:val="00225649"/>
    <w:rsid w:val="00225DA6"/>
    <w:rsid w:val="00226781"/>
    <w:rsid w:val="002435F4"/>
    <w:rsid w:val="0024699A"/>
    <w:rsid w:val="00257371"/>
    <w:rsid w:val="0027315B"/>
    <w:rsid w:val="00273510"/>
    <w:rsid w:val="00273933"/>
    <w:rsid w:val="00294FF6"/>
    <w:rsid w:val="00296680"/>
    <w:rsid w:val="002A7896"/>
    <w:rsid w:val="002E636C"/>
    <w:rsid w:val="002F12F3"/>
    <w:rsid w:val="002F215E"/>
    <w:rsid w:val="00301CA0"/>
    <w:rsid w:val="00322891"/>
    <w:rsid w:val="00326162"/>
    <w:rsid w:val="003304EF"/>
    <w:rsid w:val="0036330E"/>
    <w:rsid w:val="0036633D"/>
    <w:rsid w:val="00397922"/>
    <w:rsid w:val="003A3BF9"/>
    <w:rsid w:val="003D2441"/>
    <w:rsid w:val="003D6639"/>
    <w:rsid w:val="003F5D0B"/>
    <w:rsid w:val="00402DAB"/>
    <w:rsid w:val="0042366B"/>
    <w:rsid w:val="00425E57"/>
    <w:rsid w:val="00461987"/>
    <w:rsid w:val="00461BF3"/>
    <w:rsid w:val="0047070A"/>
    <w:rsid w:val="00492ACF"/>
    <w:rsid w:val="004B2E96"/>
    <w:rsid w:val="004C0F1B"/>
    <w:rsid w:val="00527128"/>
    <w:rsid w:val="0053156C"/>
    <w:rsid w:val="00531B76"/>
    <w:rsid w:val="00543762"/>
    <w:rsid w:val="00553729"/>
    <w:rsid w:val="00581502"/>
    <w:rsid w:val="005829D6"/>
    <w:rsid w:val="005C2364"/>
    <w:rsid w:val="005E3D03"/>
    <w:rsid w:val="005F480E"/>
    <w:rsid w:val="006037FB"/>
    <w:rsid w:val="006113A2"/>
    <w:rsid w:val="00630776"/>
    <w:rsid w:val="00641955"/>
    <w:rsid w:val="00660EF5"/>
    <w:rsid w:val="006804CF"/>
    <w:rsid w:val="006838B8"/>
    <w:rsid w:val="00690DA8"/>
    <w:rsid w:val="006A2312"/>
    <w:rsid w:val="006B5240"/>
    <w:rsid w:val="006B6347"/>
    <w:rsid w:val="006C2218"/>
    <w:rsid w:val="006F3FEB"/>
    <w:rsid w:val="006F492F"/>
    <w:rsid w:val="00721D36"/>
    <w:rsid w:val="00725AFD"/>
    <w:rsid w:val="00736B76"/>
    <w:rsid w:val="007412E6"/>
    <w:rsid w:val="0076116C"/>
    <w:rsid w:val="00770E71"/>
    <w:rsid w:val="00777307"/>
    <w:rsid w:val="00787C44"/>
    <w:rsid w:val="007976BE"/>
    <w:rsid w:val="007B1C69"/>
    <w:rsid w:val="007E4731"/>
    <w:rsid w:val="007F0C31"/>
    <w:rsid w:val="007F2C3F"/>
    <w:rsid w:val="00830656"/>
    <w:rsid w:val="00835EF8"/>
    <w:rsid w:val="0083679F"/>
    <w:rsid w:val="00843988"/>
    <w:rsid w:val="00852034"/>
    <w:rsid w:val="008532A8"/>
    <w:rsid w:val="00862D25"/>
    <w:rsid w:val="00873FEE"/>
    <w:rsid w:val="008927E1"/>
    <w:rsid w:val="00893F95"/>
    <w:rsid w:val="008A43A3"/>
    <w:rsid w:val="008A47D3"/>
    <w:rsid w:val="00924634"/>
    <w:rsid w:val="00927963"/>
    <w:rsid w:val="009467F6"/>
    <w:rsid w:val="00950B33"/>
    <w:rsid w:val="009512D8"/>
    <w:rsid w:val="00951F79"/>
    <w:rsid w:val="00996EF9"/>
    <w:rsid w:val="00A02DF7"/>
    <w:rsid w:val="00A172CD"/>
    <w:rsid w:val="00A4254E"/>
    <w:rsid w:val="00A43ACD"/>
    <w:rsid w:val="00A53928"/>
    <w:rsid w:val="00A60518"/>
    <w:rsid w:val="00A968D8"/>
    <w:rsid w:val="00AA39CE"/>
    <w:rsid w:val="00AA6063"/>
    <w:rsid w:val="00AA6C3E"/>
    <w:rsid w:val="00AB5397"/>
    <w:rsid w:val="00AB615D"/>
    <w:rsid w:val="00AC6CEF"/>
    <w:rsid w:val="00AC7737"/>
    <w:rsid w:val="00B0123F"/>
    <w:rsid w:val="00B049E7"/>
    <w:rsid w:val="00B114E3"/>
    <w:rsid w:val="00B135FE"/>
    <w:rsid w:val="00B1434A"/>
    <w:rsid w:val="00B61FDD"/>
    <w:rsid w:val="00B626D1"/>
    <w:rsid w:val="00B6452A"/>
    <w:rsid w:val="00B7645F"/>
    <w:rsid w:val="00B76816"/>
    <w:rsid w:val="00BB1EFF"/>
    <w:rsid w:val="00BB58DC"/>
    <w:rsid w:val="00BC56FD"/>
    <w:rsid w:val="00BD0B49"/>
    <w:rsid w:val="00BE5EB3"/>
    <w:rsid w:val="00BF1CFB"/>
    <w:rsid w:val="00C12A01"/>
    <w:rsid w:val="00C12FD7"/>
    <w:rsid w:val="00C1454C"/>
    <w:rsid w:val="00C22341"/>
    <w:rsid w:val="00C47A13"/>
    <w:rsid w:val="00C536EE"/>
    <w:rsid w:val="00C57033"/>
    <w:rsid w:val="00C61EC1"/>
    <w:rsid w:val="00C76A3B"/>
    <w:rsid w:val="00C86F31"/>
    <w:rsid w:val="00CB74AD"/>
    <w:rsid w:val="00CD7015"/>
    <w:rsid w:val="00CF2C09"/>
    <w:rsid w:val="00CF4A4C"/>
    <w:rsid w:val="00D0259D"/>
    <w:rsid w:val="00D03507"/>
    <w:rsid w:val="00D07FDE"/>
    <w:rsid w:val="00D11792"/>
    <w:rsid w:val="00D31821"/>
    <w:rsid w:val="00D37FC7"/>
    <w:rsid w:val="00D60544"/>
    <w:rsid w:val="00DD5BF2"/>
    <w:rsid w:val="00E04179"/>
    <w:rsid w:val="00E0540D"/>
    <w:rsid w:val="00E10D19"/>
    <w:rsid w:val="00E10EF9"/>
    <w:rsid w:val="00E33487"/>
    <w:rsid w:val="00E41486"/>
    <w:rsid w:val="00E43A43"/>
    <w:rsid w:val="00E458D4"/>
    <w:rsid w:val="00E51309"/>
    <w:rsid w:val="00E67F63"/>
    <w:rsid w:val="00E7022A"/>
    <w:rsid w:val="00E829AF"/>
    <w:rsid w:val="00E911B3"/>
    <w:rsid w:val="00EB55A8"/>
    <w:rsid w:val="00EE750A"/>
    <w:rsid w:val="00EE7DE5"/>
    <w:rsid w:val="00EF00C9"/>
    <w:rsid w:val="00EF14E3"/>
    <w:rsid w:val="00F02F10"/>
    <w:rsid w:val="00F069AD"/>
    <w:rsid w:val="00F15A8F"/>
    <w:rsid w:val="00F25B6B"/>
    <w:rsid w:val="00F25C42"/>
    <w:rsid w:val="00F472A2"/>
    <w:rsid w:val="00F52990"/>
    <w:rsid w:val="00F56899"/>
    <w:rsid w:val="00F72C7D"/>
    <w:rsid w:val="00F72CF8"/>
    <w:rsid w:val="00F75823"/>
    <w:rsid w:val="00F80160"/>
    <w:rsid w:val="00F855A9"/>
    <w:rsid w:val="00F8722B"/>
    <w:rsid w:val="00F953B5"/>
    <w:rsid w:val="00FA0D07"/>
    <w:rsid w:val="00FA29E1"/>
    <w:rsid w:val="00FD593A"/>
    <w:rsid w:val="00FE124D"/>
    <w:rsid w:val="00FE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965A6"/>
  <w15:chartTrackingRefBased/>
  <w15:docId w15:val="{EFB3ABE1-DC54-F242-8E1C-3B15D85A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43A4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6899"/>
  </w:style>
  <w:style w:type="paragraph" w:styleId="Footer">
    <w:name w:val="footer"/>
    <w:basedOn w:val="Normal"/>
    <w:link w:val="Foot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6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Modified xmlns="e3eab8b6-c0c4-41d5-9873-d73174f14db4" xsi:nil="true"/>
    <_dlc_DocId xmlns="9a8f53b2-13a3-4793-90e7-10226504b3c4">YRFSUJVH7EPP-966163126-51689</_dlc_DocId>
    <_dlc_DocIdUrl xmlns="9a8f53b2-13a3-4793-90e7-10226504b3c4">
      <Url>https://ruthmiskinliteracyltd.sharepoint.com/sites/RuthMiskinTraining/_layouts/15/DocIdRedir.aspx?ID=YRFSUJVH7EPP-966163126-51689</Url>
      <Description>YRFSUJVH7EPP-966163126-51689</Description>
    </_dlc_DocIdUrl>
    <lcf76f155ced4ddcb4097134ff3c332f xmlns="e3eab8b6-c0c4-41d5-9873-d73174f14db4">
      <Terms xmlns="http://schemas.microsoft.com/office/infopath/2007/PartnerControls"/>
    </lcf76f155ced4ddcb4097134ff3c332f>
    <TaxCatchAll xmlns="9a8f53b2-13a3-4793-90e7-10226504b3c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7D1AFDE363394FB0A1E3A52CA664CD" ma:contentTypeVersion="17" ma:contentTypeDescription="Create a new document." ma:contentTypeScope="" ma:versionID="1da9143f962aa06d5e067129a7b9329c">
  <xsd:schema xmlns:xsd="http://www.w3.org/2001/XMLSchema" xmlns:xs="http://www.w3.org/2001/XMLSchema" xmlns:p="http://schemas.microsoft.com/office/2006/metadata/properties" xmlns:ns2="9a8f53b2-13a3-4793-90e7-10226504b3c4" xmlns:ns3="e3eab8b6-c0c4-41d5-9873-d73174f14db4" targetNamespace="http://schemas.microsoft.com/office/2006/metadata/properties" ma:root="true" ma:fieldsID="ff8efaee0987f8d97473bad339a62eb0" ns2:_="" ns3:_="">
    <xsd:import namespace="9a8f53b2-13a3-4793-90e7-10226504b3c4"/>
    <xsd:import namespace="e3eab8b6-c0c4-41d5-9873-d73174f14d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DateandTimeModified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f53b2-13a3-4793-90e7-10226504b3c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51b88b5-1e03-4004-8c48-28539b4b26ed}" ma:internalName="TaxCatchAll" ma:showField="CatchAllData" ma:web="9a8f53b2-13a3-4793-90e7-10226504b3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ab8b6-c0c4-41d5-9873-d73174f14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eandTimeModified" ma:index="23" nillable="true" ma:displayName="Date and Time Modified" ma:format="DateTime" ma:internalName="DateandTimeModified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2edab9a-dc9d-426e-90cc-a0414d65d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8498E2-3AE2-4D4C-92B2-C60BBF8AE02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614F2AB-4FB4-4282-9B1F-D94CE0B2D0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D60FF5-AA34-4E96-99FB-1B941F98F6BE}">
  <ds:schemaRefs>
    <ds:schemaRef ds:uri="http://schemas.microsoft.com/office/2006/metadata/properties"/>
    <ds:schemaRef ds:uri="http://schemas.microsoft.com/office/infopath/2007/PartnerControls"/>
    <ds:schemaRef ds:uri="e3eab8b6-c0c4-41d5-9873-d73174f14db4"/>
    <ds:schemaRef ds:uri="9a8f53b2-13a3-4793-90e7-10226504b3c4"/>
  </ds:schemaRefs>
</ds:datastoreItem>
</file>

<file path=customXml/itemProps4.xml><?xml version="1.0" encoding="utf-8"?>
<ds:datastoreItem xmlns:ds="http://schemas.openxmlformats.org/officeDocument/2006/customXml" ds:itemID="{E66B461E-AD56-4617-A89B-F235B8B77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8f53b2-13a3-4793-90e7-10226504b3c4"/>
    <ds:schemaRef ds:uri="e3eab8b6-c0c4-41d5-9873-d73174f14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Tye</dc:creator>
  <cp:keywords/>
  <dc:description/>
  <cp:lastModifiedBy>Amy Bell</cp:lastModifiedBy>
  <cp:revision>200</cp:revision>
  <dcterms:created xsi:type="dcterms:W3CDTF">2025-11-04T13:35:00Z</dcterms:created>
  <dcterms:modified xsi:type="dcterms:W3CDTF">2026-08-18T08:31:00Z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0x010100067D1AFDE363394FB0A1E3A52CA664CD</vt:lpwstr>
  </property>
  <property fmtid="{D5CDD505-2E9C-101B-9397-08002B2CF9AE}" pid="3" name="_dlc_DocIdItemGuid">
    <vt:lpwstr>6a232640-09b2-464f-bf8e-677d5b961ab3</vt:lpwstr>
  </property>
  <property fmtid="{D5CDD505-2E9C-101B-9397-08002B2CF9AE}" pid="4" name="MediaServiceImageTags">
    <vt:lpwstr/>
  </property>
</Properties>
</file>