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900F9" w14:textId="77777777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4B7F2993" w14:textId="77777777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60F9A493" w14:textId="76EBA3DF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776DA172" w14:textId="48FA93FA" w:rsidR="00725AFD" w:rsidRDefault="00184A7B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  <w:r>
        <w:rPr>
          <w:rFonts w:ascii="SassoonPrimaryInfant" w:hAnsi="SassoonPrimaryInfant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432964" wp14:editId="4AA962BB">
                <wp:simplePos x="0" y="0"/>
                <wp:positionH relativeFrom="column">
                  <wp:posOffset>97878</wp:posOffset>
                </wp:positionH>
                <wp:positionV relativeFrom="paragraph">
                  <wp:posOffset>54763</wp:posOffset>
                </wp:positionV>
                <wp:extent cx="13681184" cy="0"/>
                <wp:effectExtent l="0" t="19050" r="349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681184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92D05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B2F366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7pt,4.3pt" to="1084.9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" strokecolor="#92d050" strokeweight="2.25pt">
                <v:stroke joinstyle="miter"/>
              </v:line>
            </w:pict>
          </mc:Fallback>
        </mc:AlternateContent>
      </w:r>
    </w:p>
    <w:p w14:paraId="164D21BF" w14:textId="1DE128B7" w:rsidR="00725AFD" w:rsidRPr="00151A74" w:rsidRDefault="00725AFD" w:rsidP="00184A7B">
      <w:pPr>
        <w:jc w:val="center"/>
        <w:rPr>
          <w:rFonts w:ascii="SassoonPrimaryInfant" w:hAnsi="SassoonPrimaryInfant"/>
          <w:b/>
          <w:bCs/>
          <w:sz w:val="100"/>
          <w:szCs w:val="100"/>
        </w:rPr>
      </w:pPr>
      <w:r w:rsidRPr="00151A74">
        <w:rPr>
          <w:rFonts w:ascii="SassoonPrimaryInfant" w:hAnsi="SassoonPrimaryInfant"/>
          <w:b/>
          <w:bCs/>
          <w:sz w:val="100"/>
          <w:szCs w:val="100"/>
        </w:rPr>
        <w:t>SPELLING OVERVIEW</w:t>
      </w:r>
    </w:p>
    <w:p w14:paraId="3CCE60F9" w14:textId="61E3A867" w:rsidR="00EE750A" w:rsidRDefault="00EE750A" w:rsidP="00EE750A">
      <w:pPr>
        <w:jc w:val="center"/>
        <w:rPr>
          <w:rFonts w:ascii="SassoonPrimaryInfant" w:hAnsi="SassoonPrimaryInfant"/>
          <w:b/>
          <w:bCs/>
          <w:sz w:val="48"/>
          <w:szCs w:val="48"/>
          <w:u w:val="single"/>
        </w:rPr>
      </w:pPr>
      <w:r>
        <w:rPr>
          <w:rFonts w:ascii="SassoonPrimaryInfant" w:hAnsi="SassoonPrimaryInfant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735DC8" wp14:editId="3A6E99B6">
                <wp:simplePos x="0" y="0"/>
                <wp:positionH relativeFrom="margin">
                  <wp:posOffset>82112</wp:posOffset>
                </wp:positionH>
                <wp:positionV relativeFrom="paragraph">
                  <wp:posOffset>52441</wp:posOffset>
                </wp:positionV>
                <wp:extent cx="13649654" cy="40969"/>
                <wp:effectExtent l="19050" t="19050" r="28575" b="3556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649654" cy="40969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92D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AC42DA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.45pt,4.15pt" to="1081.2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" strokecolor="#92d050" strokeweight="2.25pt">
                <v:stroke joinstyle="miter"/>
                <w10:wrap anchorx="margin"/>
              </v:line>
            </w:pict>
          </mc:Fallback>
        </mc:AlternateContent>
      </w:r>
    </w:p>
    <w:p w14:paraId="4C5A900A" w14:textId="77777777" w:rsidR="00151A74" w:rsidRDefault="00151A74" w:rsidP="00EE750A">
      <w:pPr>
        <w:jc w:val="center"/>
        <w:rPr>
          <w:rFonts w:ascii="SassoonPrimaryInfant" w:hAnsi="SassoonPrimaryInfant"/>
          <w:b/>
          <w:bCs/>
          <w:sz w:val="88"/>
          <w:szCs w:val="88"/>
          <w:u w:val="single"/>
        </w:rPr>
      </w:pPr>
    </w:p>
    <w:p w14:paraId="58B9C46D" w14:textId="7D365131" w:rsidR="00184A7B" w:rsidRPr="00151A74" w:rsidRDefault="00EE750A" w:rsidP="00EE750A">
      <w:pPr>
        <w:jc w:val="center"/>
        <w:rPr>
          <w:rFonts w:ascii="SassoonPrimaryInfant" w:hAnsi="SassoonPrimaryInfant"/>
          <w:b/>
          <w:bCs/>
          <w:sz w:val="88"/>
          <w:szCs w:val="88"/>
          <w:u w:val="single"/>
        </w:rPr>
      </w:pPr>
      <w:r w:rsidRPr="00151A74">
        <w:rPr>
          <w:rFonts w:ascii="SassoonPrimaryInfant" w:hAnsi="SassoonPrimaryInfant"/>
          <w:b/>
          <w:bCs/>
          <w:sz w:val="88"/>
          <w:szCs w:val="88"/>
          <w:u w:val="single"/>
        </w:rPr>
        <w:t xml:space="preserve">Year </w:t>
      </w:r>
      <w:r w:rsidR="00543762">
        <w:rPr>
          <w:rFonts w:ascii="SassoonPrimaryInfant" w:hAnsi="SassoonPrimaryInfant"/>
          <w:b/>
          <w:bCs/>
          <w:sz w:val="88"/>
          <w:szCs w:val="88"/>
          <w:u w:val="single"/>
        </w:rPr>
        <w:t>4</w:t>
      </w:r>
    </w:p>
    <w:p w14:paraId="7C6C0ACB" w14:textId="1887E131" w:rsidR="00184A7B" w:rsidRPr="00151A74" w:rsidRDefault="000D2404" w:rsidP="00184A7B">
      <w:pPr>
        <w:jc w:val="center"/>
        <w:rPr>
          <w:rFonts w:ascii="SassoonPrimaryInfant" w:hAnsi="SassoonPrimaryInfant"/>
          <w:b/>
          <w:bCs/>
          <w:sz w:val="68"/>
          <w:szCs w:val="68"/>
          <w:u w:val="single"/>
        </w:rPr>
      </w:pPr>
      <w:r w:rsidRPr="00151A74">
        <w:rPr>
          <w:rFonts w:ascii="SassoonPrimaryInfant" w:hAnsi="SassoonPrimaryInfant"/>
          <w:b/>
          <w:bCs/>
          <w:sz w:val="68"/>
          <w:szCs w:val="68"/>
          <w:u w:val="single"/>
        </w:rPr>
        <w:t xml:space="preserve">2026 – 2027 </w:t>
      </w:r>
    </w:p>
    <w:p w14:paraId="08A83013" w14:textId="0B24FEF6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049CB736" w14:textId="33ED0B73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602977F2" w14:textId="43916549" w:rsidR="00725AFD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04C2A66" wp14:editId="705890BD">
            <wp:simplePos x="0" y="0"/>
            <wp:positionH relativeFrom="margin">
              <wp:align>center</wp:align>
            </wp:positionH>
            <wp:positionV relativeFrom="paragraph">
              <wp:posOffset>64661</wp:posOffset>
            </wp:positionV>
            <wp:extent cx="3248025" cy="3231515"/>
            <wp:effectExtent l="0" t="0" r="9525" b="6985"/>
            <wp:wrapTight wrapText="bothSides">
              <wp:wrapPolygon edited="0">
                <wp:start x="0" y="0"/>
                <wp:lineTo x="0" y="21519"/>
                <wp:lineTo x="21537" y="21519"/>
                <wp:lineTo x="21537" y="0"/>
                <wp:lineTo x="0" y="0"/>
              </wp:wrapPolygon>
            </wp:wrapTight>
            <wp:docPr id="3" name="Picture 3" descr="Embroidered, Plain and Printed School Uniforms ite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roidered, Plain and Printed School Uniforms items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79" t="2985" r="17450" b="1"/>
                    <a:stretch/>
                  </pic:blipFill>
                  <pic:spPr bwMode="auto">
                    <a:xfrm>
                      <a:off x="0" y="0"/>
                      <a:ext cx="3248025" cy="323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DDE898" w14:textId="21A49FC1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3097B40E" w14:textId="58C7BF78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16578424" w14:textId="3CE4D0B6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4460EA65" w14:textId="350EDD16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6E59BB67" w14:textId="77777777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1502D0AF" w14:textId="3D581A20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04D52E7D" w14:textId="0D0294C5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2213B551" w14:textId="0AF60A81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000FC82F" w14:textId="79DC45CB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0A3A67DA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375E876E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4B03EDC4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5CE381ED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4E98CD69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29F67761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30D1F377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213512D7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56795936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tbl>
      <w:tblPr>
        <w:tblStyle w:val="TableGrid"/>
        <w:tblpPr w:leftFromText="180" w:rightFromText="180" w:vertAnchor="text" w:horzAnchor="margin" w:tblpXSpec="center" w:tblpY="100"/>
        <w:tblW w:w="21957" w:type="dxa"/>
        <w:tblLook w:val="04A0" w:firstRow="1" w:lastRow="0" w:firstColumn="1" w:lastColumn="0" w:noHBand="0" w:noVBand="1"/>
      </w:tblPr>
      <w:tblGrid>
        <w:gridCol w:w="2689"/>
        <w:gridCol w:w="3583"/>
        <w:gridCol w:w="3137"/>
        <w:gridCol w:w="3137"/>
        <w:gridCol w:w="3137"/>
        <w:gridCol w:w="3137"/>
        <w:gridCol w:w="3137"/>
      </w:tblGrid>
      <w:tr w:rsidR="00690DA8" w:rsidRPr="003304EF" w14:paraId="15F13899" w14:textId="77777777" w:rsidTr="006F3FEB">
        <w:trPr>
          <w:trHeight w:val="443"/>
        </w:trPr>
        <w:tc>
          <w:tcPr>
            <w:tcW w:w="2689" w:type="dxa"/>
            <w:shd w:val="clear" w:color="auto" w:fill="92D050"/>
          </w:tcPr>
          <w:p w14:paraId="32822392" w14:textId="77777777" w:rsidR="00690DA8" w:rsidRPr="003304EF" w:rsidRDefault="00690DA8" w:rsidP="00690DA8">
            <w:pPr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583" w:type="dxa"/>
            <w:shd w:val="clear" w:color="auto" w:fill="92D050"/>
          </w:tcPr>
          <w:p w14:paraId="459B6AAF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Autumn 1</w:t>
            </w:r>
          </w:p>
        </w:tc>
        <w:tc>
          <w:tcPr>
            <w:tcW w:w="3137" w:type="dxa"/>
            <w:shd w:val="clear" w:color="auto" w:fill="92D050"/>
          </w:tcPr>
          <w:p w14:paraId="7658A2D3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Autumn 2</w:t>
            </w:r>
          </w:p>
        </w:tc>
        <w:tc>
          <w:tcPr>
            <w:tcW w:w="3137" w:type="dxa"/>
            <w:shd w:val="clear" w:color="auto" w:fill="92D050"/>
          </w:tcPr>
          <w:p w14:paraId="416B5E08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Spring 1</w:t>
            </w:r>
          </w:p>
        </w:tc>
        <w:tc>
          <w:tcPr>
            <w:tcW w:w="3137" w:type="dxa"/>
            <w:shd w:val="clear" w:color="auto" w:fill="92D050"/>
          </w:tcPr>
          <w:p w14:paraId="4F03299A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Spring 2</w:t>
            </w:r>
          </w:p>
        </w:tc>
        <w:tc>
          <w:tcPr>
            <w:tcW w:w="3137" w:type="dxa"/>
            <w:shd w:val="clear" w:color="auto" w:fill="92D050"/>
          </w:tcPr>
          <w:p w14:paraId="475FEAD6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Summer 1</w:t>
            </w:r>
          </w:p>
        </w:tc>
        <w:tc>
          <w:tcPr>
            <w:tcW w:w="3137" w:type="dxa"/>
            <w:shd w:val="clear" w:color="auto" w:fill="92D050"/>
          </w:tcPr>
          <w:p w14:paraId="45C0F12E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Summer 2</w:t>
            </w:r>
          </w:p>
        </w:tc>
      </w:tr>
      <w:tr w:rsidR="00AB5397" w:rsidRPr="003304EF" w14:paraId="19357D6B" w14:textId="77777777" w:rsidTr="00A649EB">
        <w:trPr>
          <w:trHeight w:val="1245"/>
        </w:trPr>
        <w:tc>
          <w:tcPr>
            <w:tcW w:w="2689" w:type="dxa"/>
            <w:shd w:val="clear" w:color="auto" w:fill="92D050"/>
          </w:tcPr>
          <w:p w14:paraId="6214F29D" w14:textId="77777777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1</w:t>
            </w:r>
          </w:p>
        </w:tc>
        <w:tc>
          <w:tcPr>
            <w:tcW w:w="3583" w:type="dxa"/>
            <w:shd w:val="clear" w:color="auto" w:fill="auto"/>
          </w:tcPr>
          <w:p w14:paraId="41210534" w14:textId="77777777" w:rsidR="00A649EB" w:rsidRPr="00D11792" w:rsidRDefault="00A649EB" w:rsidP="00A649EB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D11792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58AC513E" w14:textId="77777777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65B59A0D" w14:textId="5A6C1E35" w:rsidR="00AB5397" w:rsidRPr="006A2312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3 Unit 11 -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Adding the prefix re–</w:t>
            </w:r>
          </w:p>
        </w:tc>
        <w:tc>
          <w:tcPr>
            <w:tcW w:w="3137" w:type="dxa"/>
          </w:tcPr>
          <w:p w14:paraId="02E3DF76" w14:textId="77FA3405" w:rsidR="00AB5397" w:rsidRPr="003304EF" w:rsidRDefault="00AB5397" w:rsidP="00AB5397">
            <w:pPr>
              <w:jc w:val="center"/>
              <w:rPr>
                <w:rFonts w:ascii="SassoonPrimaryInfant" w:hAnsi="SassoonPrimaryInfant"/>
                <w:color w:val="0070C0"/>
                <w:sz w:val="27"/>
                <w:szCs w:val="27"/>
              </w:rPr>
            </w:pPr>
            <w:r w:rsidRPr="00966927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4 Unit 2 -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</w:t>
            </w:r>
            <w:r w:rsidRPr="00717304">
              <w:rPr>
                <w:rFonts w:ascii="SassoonPrimaryInfant" w:hAnsi="SassoonPrimaryInfant"/>
                <w:sz w:val="28"/>
                <w:szCs w:val="28"/>
              </w:rPr>
              <w:t xml:space="preserve">Words ending in </w:t>
            </w:r>
            <w:proofErr w:type="spellStart"/>
            <w:r w:rsidRPr="00F35DA4">
              <w:rPr>
                <w:rFonts w:ascii="SassoonPrimaryInfant" w:hAnsi="SassoonPrimaryInfant"/>
                <w:i/>
                <w:iCs/>
                <w:sz w:val="28"/>
                <w:szCs w:val="28"/>
              </w:rPr>
              <w:t>zhuh</w:t>
            </w:r>
            <w:proofErr w:type="spellEnd"/>
            <w:r w:rsidRPr="00717304">
              <w:rPr>
                <w:rFonts w:ascii="SassoonPrimaryInfant" w:hAnsi="SassoonPrimaryInfant"/>
                <w:sz w:val="28"/>
                <w:szCs w:val="28"/>
              </w:rPr>
              <w:t xml:space="preserve"> spelt </w:t>
            </w:r>
            <w:r w:rsidRPr="00F35DA4">
              <w:rPr>
                <w:rFonts w:ascii="SassoonPrimaryInfant" w:hAnsi="SassoonPrimaryInfant"/>
                <w:i/>
                <w:iCs/>
                <w:sz w:val="28"/>
                <w:szCs w:val="28"/>
              </w:rPr>
              <w:t>–sure</w:t>
            </w:r>
          </w:p>
        </w:tc>
        <w:tc>
          <w:tcPr>
            <w:tcW w:w="3137" w:type="dxa"/>
          </w:tcPr>
          <w:p w14:paraId="5AE076A9" w14:textId="77777777" w:rsidR="00AB5397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B6452A">
              <w:rPr>
                <w:rFonts w:ascii="SassoonPrimaryInfant" w:hAnsi="SassoonPrimaryInfant"/>
                <w:b/>
                <w:bCs/>
                <w:sz w:val="27"/>
                <w:szCs w:val="27"/>
              </w:rPr>
              <w:t>Special focus 2: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 homophones </w:t>
            </w:r>
          </w:p>
          <w:p w14:paraId="3D8CB383" w14:textId="77777777" w:rsidR="00A11CC5" w:rsidRDefault="00A11CC5" w:rsidP="00A11CC5">
            <w:pPr>
              <w:rPr>
                <w:rFonts w:ascii="SassoonPrimaryInfant" w:hAnsi="SassoonPrimaryInfant"/>
                <w:sz w:val="27"/>
                <w:szCs w:val="27"/>
              </w:rPr>
            </w:pPr>
          </w:p>
          <w:p w14:paraId="7B005335" w14:textId="41B60F27" w:rsidR="00A11CC5" w:rsidRPr="00FB6B8F" w:rsidRDefault="00A11CC5" w:rsidP="00FB6B8F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D11792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</w:tc>
        <w:tc>
          <w:tcPr>
            <w:tcW w:w="3137" w:type="dxa"/>
          </w:tcPr>
          <w:p w14:paraId="48A81B71" w14:textId="77777777" w:rsidR="00AB5397" w:rsidRDefault="00AB5397" w:rsidP="00AB5397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568511F0" w14:textId="6C2A48F3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6606CC38" w14:textId="77777777" w:rsidR="00AB5397" w:rsidRDefault="00AB5397" w:rsidP="00AB5397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6E081F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4 Unit 12 -</w:t>
            </w:r>
            <w:r w:rsidRPr="006E081F">
              <w:rPr>
                <w:rFonts w:ascii="SassoonPrimaryInfant" w:hAnsi="SassoonPrimaryInfant"/>
                <w:sz w:val="28"/>
                <w:szCs w:val="28"/>
              </w:rPr>
              <w:t xml:space="preserve"> Adding </w:t>
            </w:r>
            <w:proofErr w:type="spellStart"/>
            <w:r w:rsidRPr="006E081F">
              <w:rPr>
                <w:rFonts w:ascii="SassoonPrimaryInfant" w:hAnsi="SassoonPrimaryInfant"/>
                <w:sz w:val="28"/>
                <w:szCs w:val="28"/>
              </w:rPr>
              <w:t>ir</w:t>
            </w:r>
            <w:proofErr w:type="spellEnd"/>
            <w:r w:rsidRPr="006E081F">
              <w:rPr>
                <w:rFonts w:ascii="SassoonPrimaryInfant" w:hAnsi="SassoonPrimaryInfant"/>
                <w:sz w:val="28"/>
                <w:szCs w:val="28"/>
              </w:rPr>
              <w:t>– to words beginning with r</w:t>
            </w:r>
          </w:p>
          <w:p w14:paraId="4A0E1481" w14:textId="45E2532B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</w:tr>
      <w:tr w:rsidR="00AB5397" w:rsidRPr="003304EF" w14:paraId="4D21BEC1" w14:textId="77777777" w:rsidTr="006F3FEB">
        <w:trPr>
          <w:trHeight w:val="1245"/>
        </w:trPr>
        <w:tc>
          <w:tcPr>
            <w:tcW w:w="2689" w:type="dxa"/>
            <w:shd w:val="clear" w:color="auto" w:fill="92D050"/>
          </w:tcPr>
          <w:p w14:paraId="34194292" w14:textId="77777777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2</w:t>
            </w:r>
          </w:p>
        </w:tc>
        <w:tc>
          <w:tcPr>
            <w:tcW w:w="3583" w:type="dxa"/>
          </w:tcPr>
          <w:p w14:paraId="481BA691" w14:textId="2A3D736C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6113A2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3 Unit 6: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 Adding </w:t>
            </w:r>
            <w:r w:rsidRPr="0076116C">
              <w:rPr>
                <w:rFonts w:ascii="SassoonPrimaryInfant" w:hAnsi="SassoonPrimaryInfant"/>
                <w:b/>
                <w:bCs/>
                <w:sz w:val="27"/>
                <w:szCs w:val="27"/>
              </w:rPr>
              <w:t>-</w:t>
            </w:r>
            <w:proofErr w:type="spellStart"/>
            <w:r w:rsidRPr="0076116C">
              <w:rPr>
                <w:rFonts w:ascii="SassoonPrimaryInfant" w:hAnsi="SassoonPrimaryInfant"/>
                <w:b/>
                <w:bCs/>
                <w:sz w:val="27"/>
                <w:szCs w:val="27"/>
              </w:rPr>
              <w:t>ation</w:t>
            </w:r>
            <w:proofErr w:type="spellEnd"/>
            <w:r>
              <w:rPr>
                <w:rFonts w:ascii="SassoonPrimaryInfant" w:hAnsi="SassoonPrimaryInfant"/>
                <w:sz w:val="27"/>
                <w:szCs w:val="27"/>
              </w:rPr>
              <w:t xml:space="preserve"> to verbs to form nouns</w:t>
            </w:r>
          </w:p>
        </w:tc>
        <w:tc>
          <w:tcPr>
            <w:tcW w:w="3137" w:type="dxa"/>
          </w:tcPr>
          <w:p w14:paraId="63B91BC5" w14:textId="77777777" w:rsidR="005616A7" w:rsidRPr="003304EF" w:rsidRDefault="005616A7" w:rsidP="005616A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3 Unit 12 -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Adding the prefix anti–</w:t>
            </w:r>
          </w:p>
          <w:p w14:paraId="67D1E61C" w14:textId="0A4207EB" w:rsidR="00AB5397" w:rsidRPr="003304EF" w:rsidRDefault="00AB5397" w:rsidP="005616A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018E8E96" w14:textId="77777777" w:rsidR="00AB5397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F953B5">
              <w:rPr>
                <w:rFonts w:ascii="SassoonPrimaryInfant" w:hAnsi="SassoonPrimaryInfant"/>
                <w:b/>
                <w:bCs/>
                <w:sz w:val="27"/>
                <w:szCs w:val="27"/>
              </w:rPr>
              <w:t>Special focus 1: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 the short 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u 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sound spelt </w:t>
            </w:r>
            <w:proofErr w:type="spellStart"/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ou</w:t>
            </w:r>
            <w:proofErr w:type="spellEnd"/>
          </w:p>
          <w:p w14:paraId="16E6EFBD" w14:textId="77777777" w:rsidR="00A11CC5" w:rsidRDefault="00A11CC5" w:rsidP="00A11CC5">
            <w:pPr>
              <w:rPr>
                <w:rFonts w:ascii="SassoonPrimaryInfant" w:hAnsi="SassoonPrimaryInfant"/>
                <w:sz w:val="27"/>
                <w:szCs w:val="27"/>
              </w:rPr>
            </w:pPr>
          </w:p>
          <w:p w14:paraId="3487E68D" w14:textId="77777777" w:rsidR="00A11CC5" w:rsidRDefault="00A11CC5" w:rsidP="00A11CC5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D11792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7A75AD6A" w14:textId="5500B32F" w:rsidR="00A11CC5" w:rsidRPr="00A11CC5" w:rsidRDefault="00A11CC5" w:rsidP="00A11CC5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5C36D8EF" w14:textId="77777777" w:rsidR="00AB5397" w:rsidRPr="000C01F6" w:rsidRDefault="00AB5397" w:rsidP="00AB5397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966927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4 Unit 6 –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words with the </w:t>
            </w:r>
            <w:r w:rsidRPr="00F35DA4">
              <w:rPr>
                <w:rFonts w:ascii="SassoonPrimaryInfant" w:hAnsi="SassoonPrimaryInfant"/>
                <w:i/>
                <w:iCs/>
                <w:sz w:val="28"/>
                <w:szCs w:val="28"/>
              </w:rPr>
              <w:t xml:space="preserve">ay 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sound spelt </w:t>
            </w:r>
            <w:proofErr w:type="spellStart"/>
            <w:r w:rsidRPr="00F35DA4">
              <w:rPr>
                <w:rFonts w:ascii="SassoonPrimaryInfant" w:hAnsi="SassoonPrimaryInfant"/>
                <w:i/>
                <w:iCs/>
                <w:sz w:val="28"/>
                <w:szCs w:val="28"/>
              </w:rPr>
              <w:t>eigh</w:t>
            </w:r>
            <w:proofErr w:type="spellEnd"/>
            <w:r>
              <w:rPr>
                <w:rFonts w:ascii="SassoonPrimaryInfant" w:hAnsi="SassoonPrimaryInfant"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F35DA4">
              <w:rPr>
                <w:rFonts w:ascii="SassoonPrimaryInfant" w:hAnsi="SassoonPrimaryInfant"/>
                <w:i/>
                <w:iCs/>
                <w:sz w:val="28"/>
                <w:szCs w:val="28"/>
              </w:rPr>
              <w:t>ei</w:t>
            </w:r>
            <w:proofErr w:type="spellEnd"/>
            <w:r>
              <w:rPr>
                <w:rFonts w:ascii="SassoonPrimaryInfant" w:hAnsi="SassoonPrimaryInfant"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F35DA4">
              <w:rPr>
                <w:rFonts w:ascii="SassoonPrimaryInfant" w:hAnsi="SassoonPrimaryInfant"/>
                <w:i/>
                <w:iCs/>
                <w:sz w:val="28"/>
                <w:szCs w:val="28"/>
              </w:rPr>
              <w:t>ey</w:t>
            </w:r>
            <w:proofErr w:type="spellEnd"/>
          </w:p>
          <w:p w14:paraId="0F8AB545" w14:textId="3F2D3D0A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0C01F6">
              <w:rPr>
                <w:rFonts w:ascii="SassoonPrimaryInfant" w:hAnsi="SassoonPrimaryInfant"/>
                <w:sz w:val="28"/>
                <w:szCs w:val="28"/>
              </w:rPr>
              <w:tab/>
            </w:r>
          </w:p>
        </w:tc>
        <w:tc>
          <w:tcPr>
            <w:tcW w:w="3137" w:type="dxa"/>
          </w:tcPr>
          <w:p w14:paraId="5E163695" w14:textId="77777777" w:rsidR="00AB5397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B6452A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Special 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focus 3</w:t>
            </w:r>
            <w:r w:rsidRPr="00B6452A">
              <w:rPr>
                <w:rFonts w:ascii="SassoonPrimaryInfant" w:hAnsi="SassoonPrimaryInfant"/>
                <w:b/>
                <w:bCs/>
                <w:sz w:val="27"/>
                <w:szCs w:val="27"/>
              </w:rPr>
              <w:t>: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 possessive apostrophes with plural words</w:t>
            </w:r>
          </w:p>
          <w:p w14:paraId="509A0195" w14:textId="77777777" w:rsidR="00481205" w:rsidRDefault="00481205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  <w:p w14:paraId="5758D1FC" w14:textId="15D613C2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182E8E9C" w14:textId="28B8834B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9D2F50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4 Unit 13 -</w:t>
            </w:r>
            <w:r w:rsidRPr="009D2F50">
              <w:rPr>
                <w:rFonts w:ascii="SassoonPrimaryInfant" w:hAnsi="SassoonPrimaryInfant"/>
                <w:sz w:val="28"/>
                <w:szCs w:val="28"/>
              </w:rPr>
              <w:t xml:space="preserve"> Adding the suffix –ion (1)</w:t>
            </w:r>
          </w:p>
        </w:tc>
      </w:tr>
      <w:tr w:rsidR="00AB5397" w:rsidRPr="003304EF" w14:paraId="2EF32D01" w14:textId="77777777" w:rsidTr="006F3FEB">
        <w:trPr>
          <w:trHeight w:val="1274"/>
        </w:trPr>
        <w:tc>
          <w:tcPr>
            <w:tcW w:w="2689" w:type="dxa"/>
            <w:shd w:val="clear" w:color="auto" w:fill="92D050"/>
          </w:tcPr>
          <w:p w14:paraId="229FC1EA" w14:textId="77777777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3</w:t>
            </w:r>
          </w:p>
        </w:tc>
        <w:tc>
          <w:tcPr>
            <w:tcW w:w="3583" w:type="dxa"/>
          </w:tcPr>
          <w:p w14:paraId="65DEF2A4" w14:textId="36EFBFE9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Year 3 Unit 7 - 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Words with the 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c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sound spelt </w:t>
            </w:r>
            <w:proofErr w:type="spellStart"/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ch</w:t>
            </w:r>
            <w:proofErr w:type="spellEnd"/>
          </w:p>
        </w:tc>
        <w:tc>
          <w:tcPr>
            <w:tcW w:w="3137" w:type="dxa"/>
          </w:tcPr>
          <w:p w14:paraId="63EDA29F" w14:textId="77777777" w:rsidR="00AB5397" w:rsidRDefault="005616A7" w:rsidP="005616A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Special focus 4: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homophones</w:t>
            </w:r>
          </w:p>
          <w:p w14:paraId="40436EC2" w14:textId="77777777" w:rsidR="00A11CC5" w:rsidRDefault="00A11CC5" w:rsidP="005616A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  <w:p w14:paraId="5991F87C" w14:textId="77777777" w:rsidR="00A11CC5" w:rsidRDefault="00A11CC5" w:rsidP="00A11CC5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D11792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4C50092A" w14:textId="77777777" w:rsidR="005616A7" w:rsidRDefault="005616A7" w:rsidP="005616A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  <w:p w14:paraId="2ACCDC32" w14:textId="41954071" w:rsidR="005616A7" w:rsidRPr="005616A7" w:rsidRDefault="005616A7" w:rsidP="005616A7">
            <w:pPr>
              <w:jc w:val="center"/>
              <w:rPr>
                <w:rFonts w:ascii="SassoonPrimaryInfant" w:hAnsi="SassoonPrimaryInfant"/>
                <w:color w:val="0070C0"/>
                <w:sz w:val="27"/>
                <w:szCs w:val="27"/>
              </w:rPr>
            </w:pPr>
          </w:p>
        </w:tc>
        <w:tc>
          <w:tcPr>
            <w:tcW w:w="3137" w:type="dxa"/>
          </w:tcPr>
          <w:p w14:paraId="10284175" w14:textId="32CD5545" w:rsidR="00AB5397" w:rsidRPr="003304EF" w:rsidRDefault="00AB5397" w:rsidP="00AB5397">
            <w:pPr>
              <w:jc w:val="center"/>
              <w:rPr>
                <w:rFonts w:ascii="SassoonPrimaryInfant" w:hAnsi="SassoonPrimaryInfant"/>
                <w:i/>
                <w:iCs/>
                <w:sz w:val="27"/>
                <w:szCs w:val="27"/>
              </w:rPr>
            </w:pPr>
            <w:r w:rsidRPr="00966927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4 Unit 3 –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adding the prefix </w:t>
            </w:r>
            <w:r w:rsidRPr="00F35DA4">
              <w:rPr>
                <w:rFonts w:ascii="SassoonPrimaryInfant" w:hAnsi="SassoonPrimaryInfant"/>
                <w:i/>
                <w:iCs/>
                <w:sz w:val="28"/>
                <w:szCs w:val="28"/>
              </w:rPr>
              <w:t>auto-</w:t>
            </w:r>
          </w:p>
        </w:tc>
        <w:tc>
          <w:tcPr>
            <w:tcW w:w="3137" w:type="dxa"/>
          </w:tcPr>
          <w:p w14:paraId="5C0B9E60" w14:textId="458B77E8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966927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4 Unit 7 –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words ending with </w:t>
            </w:r>
            <w:r w:rsidRPr="00F35DA4">
              <w:rPr>
                <w:rFonts w:ascii="SassoonPrimaryInfant" w:hAnsi="SassoonPrimaryInfant"/>
                <w:i/>
                <w:iCs/>
                <w:sz w:val="28"/>
                <w:szCs w:val="28"/>
              </w:rPr>
              <w:t>-</w:t>
            </w:r>
            <w:proofErr w:type="spellStart"/>
            <w:r w:rsidRPr="00F35DA4">
              <w:rPr>
                <w:rFonts w:ascii="SassoonPrimaryInfant" w:hAnsi="SassoonPrimaryInfant"/>
                <w:i/>
                <w:iCs/>
                <w:sz w:val="28"/>
                <w:szCs w:val="28"/>
              </w:rPr>
              <w:t>ous</w:t>
            </w:r>
            <w:proofErr w:type="spellEnd"/>
          </w:p>
        </w:tc>
        <w:tc>
          <w:tcPr>
            <w:tcW w:w="3137" w:type="dxa"/>
          </w:tcPr>
          <w:p w14:paraId="44C7B0CD" w14:textId="04180294" w:rsidR="00AB5397" w:rsidRPr="000C68D9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C03675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4 Unit 9 -</w:t>
            </w:r>
            <w:r w:rsidRPr="00C03675">
              <w:rPr>
                <w:rFonts w:ascii="SassoonPrimaryInfant" w:hAnsi="SassoonPrimaryInfant"/>
                <w:sz w:val="28"/>
                <w:szCs w:val="28"/>
              </w:rPr>
              <w:t xml:space="preserve"> Words ending in </w:t>
            </w:r>
            <w:proofErr w:type="spellStart"/>
            <w:r w:rsidRPr="00C03675">
              <w:rPr>
                <w:rFonts w:ascii="SassoonPrimaryInfant" w:hAnsi="SassoonPrimaryInfant"/>
                <w:sz w:val="28"/>
                <w:szCs w:val="28"/>
              </w:rPr>
              <w:t>zhun</w:t>
            </w:r>
            <w:proofErr w:type="spellEnd"/>
            <w:r w:rsidRPr="00C03675">
              <w:rPr>
                <w:rFonts w:ascii="SassoonPrimaryInfant" w:hAnsi="SassoonPrimaryInfant"/>
                <w:sz w:val="28"/>
                <w:szCs w:val="28"/>
              </w:rPr>
              <w:t xml:space="preserve"> spelt –</w:t>
            </w:r>
            <w:proofErr w:type="spellStart"/>
            <w:r w:rsidRPr="00C03675">
              <w:rPr>
                <w:rFonts w:ascii="SassoonPrimaryInfant" w:hAnsi="SassoonPrimaryInfant"/>
                <w:sz w:val="28"/>
                <w:szCs w:val="28"/>
              </w:rPr>
              <w:t>sion</w:t>
            </w:r>
            <w:proofErr w:type="spellEnd"/>
          </w:p>
        </w:tc>
        <w:tc>
          <w:tcPr>
            <w:tcW w:w="3137" w:type="dxa"/>
          </w:tcPr>
          <w:p w14:paraId="7A755372" w14:textId="77777777" w:rsidR="00AB5397" w:rsidRDefault="00AB5397" w:rsidP="00AB5397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BE6248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4 Unit 14 -</w:t>
            </w:r>
            <w:r w:rsidRPr="00BE6248">
              <w:rPr>
                <w:rFonts w:ascii="SassoonPrimaryInfant" w:hAnsi="SassoonPrimaryInfant"/>
                <w:sz w:val="28"/>
                <w:szCs w:val="28"/>
              </w:rPr>
              <w:t xml:space="preserve"> Adding the suffix –ion (2)</w:t>
            </w:r>
          </w:p>
          <w:p w14:paraId="1ADDAA72" w14:textId="77777777" w:rsidR="00AB5397" w:rsidRDefault="00AB5397" w:rsidP="00AB5397">
            <w:pPr>
              <w:rPr>
                <w:rFonts w:ascii="SassoonPrimaryInfant" w:hAnsi="SassoonPrimaryInfant"/>
                <w:sz w:val="28"/>
                <w:szCs w:val="28"/>
              </w:rPr>
            </w:pPr>
          </w:p>
          <w:p w14:paraId="3BD67FD7" w14:textId="01327626" w:rsidR="00AB5397" w:rsidRPr="00862D25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</w:tr>
      <w:tr w:rsidR="00AB5397" w:rsidRPr="003304EF" w14:paraId="49561A0D" w14:textId="77777777" w:rsidTr="006F3FEB">
        <w:trPr>
          <w:trHeight w:val="1245"/>
        </w:trPr>
        <w:tc>
          <w:tcPr>
            <w:tcW w:w="2689" w:type="dxa"/>
            <w:shd w:val="clear" w:color="auto" w:fill="92D050"/>
          </w:tcPr>
          <w:p w14:paraId="4212474B" w14:textId="77777777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4</w:t>
            </w:r>
          </w:p>
        </w:tc>
        <w:tc>
          <w:tcPr>
            <w:tcW w:w="3583" w:type="dxa"/>
          </w:tcPr>
          <w:p w14:paraId="5245F078" w14:textId="26A21654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Year 3 Unit 8 – 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Words with the </w:t>
            </w:r>
            <w:proofErr w:type="spellStart"/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sh</w:t>
            </w:r>
            <w:proofErr w:type="spellEnd"/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sound spelt </w:t>
            </w:r>
            <w:proofErr w:type="spellStart"/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ch</w:t>
            </w:r>
            <w:proofErr w:type="spellEnd"/>
          </w:p>
        </w:tc>
        <w:tc>
          <w:tcPr>
            <w:tcW w:w="3137" w:type="dxa"/>
          </w:tcPr>
          <w:p w14:paraId="60271ED5" w14:textId="5CA7AE06" w:rsidR="00AB5397" w:rsidRPr="00F25B6B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3 Unit 13 -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Adding the prefix super–</w:t>
            </w:r>
          </w:p>
        </w:tc>
        <w:tc>
          <w:tcPr>
            <w:tcW w:w="3137" w:type="dxa"/>
          </w:tcPr>
          <w:p w14:paraId="57D6B927" w14:textId="0A4D03E6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966927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4 Unit 4 –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adding the suffix </w:t>
            </w:r>
            <w:r w:rsidRPr="00F35DA4">
              <w:rPr>
                <w:rFonts w:ascii="SassoonPrimaryInfant" w:hAnsi="SassoonPrimaryInfant"/>
                <w:i/>
                <w:iCs/>
                <w:sz w:val="28"/>
                <w:szCs w:val="28"/>
              </w:rPr>
              <w:t>-</w:t>
            </w:r>
            <w:proofErr w:type="spellStart"/>
            <w:r w:rsidRPr="00F35DA4">
              <w:rPr>
                <w:rFonts w:ascii="SassoonPrimaryInfant" w:hAnsi="SassoonPrimaryInfant"/>
                <w:i/>
                <w:iCs/>
                <w:sz w:val="28"/>
                <w:szCs w:val="28"/>
              </w:rPr>
              <w:t>ly</w:t>
            </w:r>
            <w:proofErr w:type="spellEnd"/>
          </w:p>
        </w:tc>
        <w:tc>
          <w:tcPr>
            <w:tcW w:w="3137" w:type="dxa"/>
          </w:tcPr>
          <w:p w14:paraId="6389FCF6" w14:textId="2D3D7B67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966927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4 Unit 8 –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words with the s sound spelt sc</w:t>
            </w:r>
          </w:p>
        </w:tc>
        <w:tc>
          <w:tcPr>
            <w:tcW w:w="3137" w:type="dxa"/>
          </w:tcPr>
          <w:p w14:paraId="3FBA4382" w14:textId="2827A5BC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E54B63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4 Unit 10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-</w:t>
            </w:r>
            <w:r w:rsidRPr="00E54B63">
              <w:rPr>
                <w:rFonts w:ascii="SassoonPrimaryInfant" w:hAnsi="SassoonPrimaryInfant"/>
                <w:sz w:val="28"/>
                <w:szCs w:val="28"/>
              </w:rPr>
              <w:t xml:space="preserve"> Adding il– and revising un–, in–, mis–, dis–</w:t>
            </w:r>
          </w:p>
        </w:tc>
        <w:tc>
          <w:tcPr>
            <w:tcW w:w="3137" w:type="dxa"/>
          </w:tcPr>
          <w:p w14:paraId="0AE5D5A3" w14:textId="77777777" w:rsidR="00AB5397" w:rsidRDefault="00AB5397" w:rsidP="00AB5397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47561AE7" w14:textId="77777777" w:rsidR="001344A4" w:rsidRDefault="001344A4" w:rsidP="00AB5397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</w:p>
          <w:p w14:paraId="67BC9968" w14:textId="50C0B1BF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</w:tr>
      <w:tr w:rsidR="00AB5397" w:rsidRPr="003304EF" w14:paraId="42AF4801" w14:textId="77777777" w:rsidTr="00FB6B8F">
        <w:trPr>
          <w:trHeight w:val="1341"/>
        </w:trPr>
        <w:tc>
          <w:tcPr>
            <w:tcW w:w="2689" w:type="dxa"/>
            <w:shd w:val="clear" w:color="auto" w:fill="92D050"/>
          </w:tcPr>
          <w:p w14:paraId="07323473" w14:textId="77777777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5</w:t>
            </w:r>
          </w:p>
        </w:tc>
        <w:tc>
          <w:tcPr>
            <w:tcW w:w="3583" w:type="dxa"/>
          </w:tcPr>
          <w:p w14:paraId="333F4F56" w14:textId="77777777" w:rsidR="00AB5397" w:rsidRDefault="00AB5397" w:rsidP="00AB5397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Special focus 3: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the short</w:t>
            </w: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i</w:t>
            </w:r>
            <w:proofErr w:type="spellEnd"/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sound spelt</w:t>
            </w: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y</w:t>
            </w:r>
          </w:p>
          <w:p w14:paraId="2C12DD72" w14:textId="3977AED0" w:rsidR="00AB5397" w:rsidRPr="003304EF" w:rsidRDefault="00AB5397" w:rsidP="009C7779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27CC13B1" w14:textId="77777777" w:rsidR="00AB5397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3 Unit 14 -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Adding the prefix sub–</w:t>
            </w:r>
          </w:p>
          <w:p w14:paraId="6AC624B2" w14:textId="107B3127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1D398CEF" w14:textId="77777777" w:rsidR="00AB5397" w:rsidRDefault="00AB5397" w:rsidP="00AB5397">
            <w:pPr>
              <w:jc w:val="center"/>
              <w:rPr>
                <w:rFonts w:ascii="SassoonPrimaryInfant" w:hAnsi="SassoonPrimaryInfant"/>
                <w:i/>
                <w:iCs/>
                <w:sz w:val="28"/>
                <w:szCs w:val="28"/>
              </w:rPr>
            </w:pPr>
            <w:r w:rsidRPr="00966927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4 Unit 5 –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adding the prefix </w:t>
            </w:r>
            <w:r w:rsidRPr="00F35DA4">
              <w:rPr>
                <w:rFonts w:ascii="SassoonPrimaryInfant" w:hAnsi="SassoonPrimaryInfant"/>
                <w:i/>
                <w:iCs/>
                <w:sz w:val="28"/>
                <w:szCs w:val="28"/>
              </w:rPr>
              <w:t>inter-</w:t>
            </w:r>
          </w:p>
          <w:p w14:paraId="4E7AA90A" w14:textId="528EC20D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72046294" w14:textId="77777777" w:rsidR="00AB5397" w:rsidRPr="00D11792" w:rsidRDefault="00AB5397" w:rsidP="00AB5397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D11792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54C737D1" w14:textId="3A27FCE8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79B53958" w14:textId="140DD918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6E081F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4 Unit 11 -</w:t>
            </w:r>
            <w:r w:rsidRPr="006E081F">
              <w:rPr>
                <w:rFonts w:ascii="SassoonPrimaryInfant" w:hAnsi="SassoonPrimaryInfant"/>
                <w:sz w:val="28"/>
                <w:szCs w:val="28"/>
              </w:rPr>
              <w:t xml:space="preserve"> The c sound spelt –que and the g sound spelt –</w:t>
            </w:r>
            <w:proofErr w:type="spellStart"/>
            <w:r w:rsidRPr="006E081F">
              <w:rPr>
                <w:rFonts w:ascii="SassoonPrimaryInfant" w:hAnsi="SassoonPrimaryInfant"/>
                <w:sz w:val="28"/>
                <w:szCs w:val="28"/>
              </w:rPr>
              <w:t>gue</w:t>
            </w:r>
            <w:proofErr w:type="spellEnd"/>
          </w:p>
        </w:tc>
        <w:tc>
          <w:tcPr>
            <w:tcW w:w="3137" w:type="dxa"/>
          </w:tcPr>
          <w:p w14:paraId="240D5E79" w14:textId="77777777" w:rsidR="00AB5397" w:rsidRDefault="00AB5397" w:rsidP="00AB5397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62C65BA2" w14:textId="77777777" w:rsidR="001344A4" w:rsidRDefault="001344A4" w:rsidP="00AB5397">
            <w:pPr>
              <w:jc w:val="center"/>
              <w:rPr>
                <w:rFonts w:ascii="SassoonPrimaryInfant" w:hAnsi="SassoonPrimaryInfant"/>
                <w:i/>
                <w:iCs/>
                <w:color w:val="0070C0"/>
                <w:sz w:val="27"/>
                <w:szCs w:val="27"/>
                <w:highlight w:val="yellow"/>
              </w:rPr>
            </w:pPr>
          </w:p>
          <w:p w14:paraId="127F8F75" w14:textId="0B6FD60A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</w:tr>
      <w:tr w:rsidR="00AB5397" w:rsidRPr="003304EF" w14:paraId="07AC62BF" w14:textId="77777777" w:rsidTr="005C1721">
        <w:trPr>
          <w:trHeight w:val="822"/>
        </w:trPr>
        <w:tc>
          <w:tcPr>
            <w:tcW w:w="2689" w:type="dxa"/>
            <w:shd w:val="clear" w:color="auto" w:fill="92D050"/>
          </w:tcPr>
          <w:p w14:paraId="596A39A9" w14:textId="77777777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6</w:t>
            </w:r>
          </w:p>
        </w:tc>
        <w:tc>
          <w:tcPr>
            <w:tcW w:w="3583" w:type="dxa"/>
          </w:tcPr>
          <w:p w14:paraId="5B32E66E" w14:textId="2E212297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Year 3 Unit 9 – 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Adding the suffix 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-ion</w:t>
            </w:r>
          </w:p>
        </w:tc>
        <w:tc>
          <w:tcPr>
            <w:tcW w:w="3137" w:type="dxa"/>
          </w:tcPr>
          <w:p w14:paraId="72750E1A" w14:textId="77777777" w:rsidR="00AB5397" w:rsidRDefault="00AB5397" w:rsidP="00AB5397">
            <w:pPr>
              <w:jc w:val="center"/>
              <w:rPr>
                <w:rFonts w:ascii="SassoonPrimaryInfant" w:hAnsi="SassoonPrimaryInfant"/>
                <w:i/>
                <w:iCs/>
                <w:color w:val="0070C0"/>
                <w:sz w:val="27"/>
                <w:szCs w:val="27"/>
                <w:highlight w:val="yellow"/>
              </w:rPr>
            </w:pPr>
            <w:r w:rsidRPr="00966927">
              <w:rPr>
                <w:rFonts w:ascii="SassoonPrimaryInfant" w:hAnsi="SassoonPrimaryInfant"/>
                <w:b/>
                <w:bCs/>
                <w:sz w:val="28"/>
                <w:szCs w:val="28"/>
              </w:rPr>
              <w:t>Year 4 Unit 1 -</w:t>
            </w:r>
            <w:r>
              <w:rPr>
                <w:rFonts w:ascii="SassoonPrimaryInfant" w:hAnsi="SassoonPrimaryInfant"/>
                <w:sz w:val="28"/>
                <w:szCs w:val="28"/>
              </w:rPr>
              <w:t xml:space="preserve"> </w:t>
            </w:r>
            <w:r w:rsidRPr="00717304">
              <w:rPr>
                <w:rFonts w:ascii="SassoonPrimaryInfant" w:hAnsi="SassoonPrimaryInfant"/>
                <w:sz w:val="28"/>
                <w:szCs w:val="28"/>
              </w:rPr>
              <w:t xml:space="preserve">Adding the prefix </w:t>
            </w:r>
            <w:r w:rsidRPr="00F35DA4">
              <w:rPr>
                <w:rFonts w:ascii="SassoonPrimaryInfant" w:hAnsi="SassoonPrimaryInfant"/>
                <w:i/>
                <w:iCs/>
                <w:sz w:val="28"/>
                <w:szCs w:val="28"/>
              </w:rPr>
              <w:t>mis–</w:t>
            </w:r>
            <w:r w:rsidRPr="00717304">
              <w:rPr>
                <w:rFonts w:ascii="SassoonPrimaryInfant" w:hAnsi="SassoonPrimaryInfant"/>
                <w:sz w:val="28"/>
                <w:szCs w:val="28"/>
              </w:rPr>
              <w:t xml:space="preserve"> and revising </w:t>
            </w:r>
            <w:r w:rsidRPr="00F35DA4">
              <w:rPr>
                <w:rFonts w:ascii="SassoonPrimaryInfant" w:hAnsi="SassoonPrimaryInfant"/>
                <w:i/>
                <w:iCs/>
                <w:sz w:val="28"/>
                <w:szCs w:val="28"/>
              </w:rPr>
              <w:t>un–,</w:t>
            </w:r>
            <w:r w:rsidRPr="00717304">
              <w:rPr>
                <w:rFonts w:ascii="SassoonPrimaryInfant" w:hAnsi="SassoonPrimaryInfant"/>
                <w:sz w:val="28"/>
                <w:szCs w:val="28"/>
              </w:rPr>
              <w:t xml:space="preserve"> </w:t>
            </w:r>
            <w:r w:rsidRPr="00F35DA4">
              <w:rPr>
                <w:rFonts w:ascii="SassoonPrimaryInfant" w:hAnsi="SassoonPrimaryInfant"/>
                <w:i/>
                <w:iCs/>
                <w:sz w:val="28"/>
                <w:szCs w:val="28"/>
              </w:rPr>
              <w:t>in–,</w:t>
            </w:r>
            <w:r w:rsidRPr="00717304">
              <w:rPr>
                <w:rFonts w:ascii="SassoonPrimaryInfant" w:hAnsi="SassoonPrimaryInfant"/>
                <w:sz w:val="28"/>
                <w:szCs w:val="28"/>
              </w:rPr>
              <w:t xml:space="preserve"> </w:t>
            </w:r>
            <w:r w:rsidRPr="00F35DA4">
              <w:rPr>
                <w:rFonts w:ascii="SassoonPrimaryInfant" w:hAnsi="SassoonPrimaryInfant"/>
                <w:i/>
                <w:iCs/>
                <w:sz w:val="28"/>
                <w:szCs w:val="28"/>
              </w:rPr>
              <w:t>dis–</w:t>
            </w:r>
          </w:p>
          <w:p w14:paraId="4ABEE23A" w14:textId="1150E06B" w:rsidR="00AB5397" w:rsidRPr="003304EF" w:rsidRDefault="00AB5397" w:rsidP="005C1721">
            <w:pPr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7E1B98A6" w14:textId="77777777" w:rsidR="00AB5397" w:rsidRDefault="00AB5397" w:rsidP="00AB5397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D11792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28580195" w14:textId="77777777" w:rsidR="003706D2" w:rsidRPr="00D11792" w:rsidRDefault="003706D2" w:rsidP="00AB5397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</w:p>
          <w:p w14:paraId="17F9A3DD" w14:textId="2B1E35F6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  <w:shd w:val="clear" w:color="auto" w:fill="92D050"/>
          </w:tcPr>
          <w:p w14:paraId="5F101220" w14:textId="77777777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17277383" w14:textId="77777777" w:rsidR="00AB5397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B6452A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Special focus </w:t>
            </w:r>
            <w:r>
              <w:rPr>
                <w:rFonts w:ascii="SassoonPrimaryInfant" w:hAnsi="SassoonPrimaryInfant"/>
                <w:b/>
                <w:bCs/>
                <w:sz w:val="27"/>
                <w:szCs w:val="27"/>
              </w:rPr>
              <w:t>4</w:t>
            </w:r>
            <w:r w:rsidRPr="00B6452A">
              <w:rPr>
                <w:rFonts w:ascii="SassoonPrimaryInfant" w:hAnsi="SassoonPrimaryInfant"/>
                <w:b/>
                <w:bCs/>
                <w:sz w:val="27"/>
                <w:szCs w:val="27"/>
              </w:rPr>
              <w:t>:</w:t>
            </w:r>
            <w:r>
              <w:rPr>
                <w:rFonts w:ascii="SassoonPrimaryInfant" w:hAnsi="SassoonPrimaryInfant"/>
                <w:sz w:val="27"/>
                <w:szCs w:val="27"/>
              </w:rPr>
              <w:t xml:space="preserve"> homophones</w:t>
            </w:r>
          </w:p>
          <w:p w14:paraId="71B96459" w14:textId="77777777" w:rsidR="00481205" w:rsidRDefault="00481205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  <w:p w14:paraId="0694425A" w14:textId="413F4958" w:rsidR="00481205" w:rsidRPr="00481205" w:rsidRDefault="00481205" w:rsidP="00481205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67CD31F0" w14:textId="77777777" w:rsidR="00AB5397" w:rsidRDefault="00AB5397" w:rsidP="00AB5397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771BFC56" w14:textId="77777777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</w:tr>
      <w:tr w:rsidR="00AB5397" w:rsidRPr="003304EF" w14:paraId="187ED02C" w14:textId="77777777" w:rsidTr="006F3FEB">
        <w:trPr>
          <w:trHeight w:val="1658"/>
        </w:trPr>
        <w:tc>
          <w:tcPr>
            <w:tcW w:w="2689" w:type="dxa"/>
            <w:shd w:val="clear" w:color="auto" w:fill="92D050"/>
          </w:tcPr>
          <w:p w14:paraId="7B55000A" w14:textId="77777777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7</w:t>
            </w:r>
          </w:p>
        </w:tc>
        <w:tc>
          <w:tcPr>
            <w:tcW w:w="3583" w:type="dxa"/>
          </w:tcPr>
          <w:p w14:paraId="2EAE938E" w14:textId="4838C76F" w:rsidR="00AB5397" w:rsidRPr="006A2312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3 Unit 10 -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Adding the suffix –</w:t>
            </w:r>
            <w:proofErr w:type="spellStart"/>
            <w:r w:rsidRPr="003304EF">
              <w:rPr>
                <w:rFonts w:ascii="SassoonPrimaryInfant" w:hAnsi="SassoonPrimaryInfant"/>
                <w:sz w:val="27"/>
                <w:szCs w:val="27"/>
              </w:rPr>
              <w:t>ian</w:t>
            </w:r>
            <w:proofErr w:type="spellEnd"/>
          </w:p>
        </w:tc>
        <w:tc>
          <w:tcPr>
            <w:tcW w:w="3137" w:type="dxa"/>
          </w:tcPr>
          <w:p w14:paraId="6EAABB87" w14:textId="0ECD8951" w:rsidR="003706D2" w:rsidRPr="00033743" w:rsidRDefault="00AB5397" w:rsidP="003706D2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D11792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7A5F7790" w14:textId="69DE5318" w:rsidR="003706D2" w:rsidRPr="003706D2" w:rsidRDefault="003706D2" w:rsidP="003706D2">
            <w:pPr>
              <w:jc w:val="center"/>
              <w:rPr>
                <w:rFonts w:ascii="SassoonPrimaryInfant" w:hAnsi="SassoonPrimaryInfant"/>
                <w:i/>
                <w:iCs/>
                <w:color w:val="0070C0"/>
                <w:sz w:val="27"/>
                <w:szCs w:val="27"/>
                <w:highlight w:val="yellow"/>
              </w:rPr>
            </w:pPr>
          </w:p>
        </w:tc>
        <w:tc>
          <w:tcPr>
            <w:tcW w:w="3137" w:type="dxa"/>
            <w:shd w:val="clear" w:color="auto" w:fill="92D050"/>
          </w:tcPr>
          <w:p w14:paraId="3B7ACC5E" w14:textId="77777777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  <w:shd w:val="clear" w:color="auto" w:fill="92D050"/>
          </w:tcPr>
          <w:p w14:paraId="70FF1221" w14:textId="77777777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61B628D3" w14:textId="77777777" w:rsidR="00AB5397" w:rsidRPr="00D11792" w:rsidRDefault="00AB5397" w:rsidP="00AB5397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D11792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04676FFB" w14:textId="606A27F8" w:rsidR="00AB5397" w:rsidRPr="000C68D9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58B16DE0" w14:textId="77777777" w:rsidR="00AB5397" w:rsidRDefault="00AB5397" w:rsidP="00AB5397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0F3FAA8E" w14:textId="5C72F574" w:rsidR="00AB5397" w:rsidRPr="00862D25" w:rsidRDefault="00AB5397" w:rsidP="00AB5397">
            <w:pPr>
              <w:jc w:val="center"/>
              <w:rPr>
                <w:rFonts w:ascii="SassoonPrimaryInfant" w:hAnsi="SassoonPrimaryInfant"/>
                <w:i/>
                <w:iCs/>
                <w:sz w:val="27"/>
                <w:szCs w:val="27"/>
              </w:rPr>
            </w:pPr>
          </w:p>
        </w:tc>
      </w:tr>
      <w:tr w:rsidR="00AB5397" w:rsidRPr="003304EF" w14:paraId="345E11EF" w14:textId="77777777" w:rsidTr="006F3FEB">
        <w:trPr>
          <w:trHeight w:val="1274"/>
        </w:trPr>
        <w:tc>
          <w:tcPr>
            <w:tcW w:w="2689" w:type="dxa"/>
            <w:shd w:val="clear" w:color="auto" w:fill="92D050"/>
          </w:tcPr>
          <w:p w14:paraId="5404DF81" w14:textId="77777777" w:rsidR="00AB5397" w:rsidRPr="003304EF" w:rsidRDefault="00AB5397" w:rsidP="00AB5397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8</w:t>
            </w:r>
          </w:p>
        </w:tc>
        <w:tc>
          <w:tcPr>
            <w:tcW w:w="3583" w:type="dxa"/>
          </w:tcPr>
          <w:p w14:paraId="1BC7B7A9" w14:textId="77777777" w:rsidR="00AB5397" w:rsidRDefault="00AB5397" w:rsidP="00AB5397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59FF488E" w14:textId="7F5B2B22" w:rsidR="00AB5397" w:rsidRPr="003304EF" w:rsidRDefault="00AB5397" w:rsidP="009C7779">
            <w:pPr>
              <w:jc w:val="center"/>
              <w:rPr>
                <w:rFonts w:ascii="SassoonPrimaryInfant" w:hAnsi="SassoonPrimaryInfant"/>
                <w:color w:val="0070C0"/>
                <w:sz w:val="27"/>
                <w:szCs w:val="27"/>
              </w:rPr>
            </w:pPr>
          </w:p>
        </w:tc>
        <w:tc>
          <w:tcPr>
            <w:tcW w:w="3137" w:type="dxa"/>
            <w:shd w:val="clear" w:color="auto" w:fill="92D050"/>
          </w:tcPr>
          <w:p w14:paraId="318F509F" w14:textId="77777777" w:rsidR="00AB5397" w:rsidRPr="003304EF" w:rsidRDefault="00AB5397" w:rsidP="00AB5397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</w:p>
        </w:tc>
        <w:tc>
          <w:tcPr>
            <w:tcW w:w="3137" w:type="dxa"/>
            <w:shd w:val="clear" w:color="auto" w:fill="92D050"/>
          </w:tcPr>
          <w:p w14:paraId="62149FDA" w14:textId="77777777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  <w:shd w:val="clear" w:color="auto" w:fill="92D050"/>
          </w:tcPr>
          <w:p w14:paraId="4C4561F6" w14:textId="77777777" w:rsidR="00AB5397" w:rsidRPr="003304EF" w:rsidRDefault="00AB5397" w:rsidP="00AB5397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  <w:shd w:val="clear" w:color="auto" w:fill="92D050"/>
          </w:tcPr>
          <w:p w14:paraId="1CCBE632" w14:textId="77777777" w:rsidR="00AB5397" w:rsidRPr="003304EF" w:rsidRDefault="00AB5397" w:rsidP="00AB5397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</w:p>
        </w:tc>
        <w:tc>
          <w:tcPr>
            <w:tcW w:w="3137" w:type="dxa"/>
            <w:shd w:val="clear" w:color="auto" w:fill="92D050"/>
          </w:tcPr>
          <w:p w14:paraId="554ADF1C" w14:textId="4359426A" w:rsidR="00AB5397" w:rsidRPr="003304EF" w:rsidRDefault="00AB5397" w:rsidP="00AB5397">
            <w:pPr>
              <w:rPr>
                <w:rFonts w:ascii="SassoonPrimaryInfant" w:hAnsi="SassoonPrimaryInfant"/>
                <w:sz w:val="27"/>
                <w:szCs w:val="27"/>
              </w:rPr>
            </w:pPr>
          </w:p>
        </w:tc>
      </w:tr>
    </w:tbl>
    <w:p w14:paraId="73883519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647F7CBB" w14:textId="77777777" w:rsidR="00151A74" w:rsidRPr="00F56899" w:rsidRDefault="00151A74" w:rsidP="00531B76">
      <w:pPr>
        <w:rPr>
          <w:rFonts w:ascii="SassoonPrimaryInfant" w:hAnsi="SassoonPrimaryInfant"/>
          <w:sz w:val="28"/>
          <w:szCs w:val="28"/>
        </w:rPr>
      </w:pPr>
    </w:p>
    <w:sectPr w:rsidR="00151A74" w:rsidRPr="00F56899" w:rsidSect="00151A74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60CC8" w14:textId="77777777" w:rsidR="00B05F94" w:rsidRDefault="00B05F94" w:rsidP="00F56899">
      <w:r>
        <w:separator/>
      </w:r>
    </w:p>
  </w:endnote>
  <w:endnote w:type="continuationSeparator" w:id="0">
    <w:p w14:paraId="4B5AD32C" w14:textId="77777777" w:rsidR="00B05F94" w:rsidRDefault="00B05F94" w:rsidP="00F56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52B34" w14:textId="77777777" w:rsidR="00B05F94" w:rsidRDefault="00B05F94" w:rsidP="00F56899">
      <w:r>
        <w:separator/>
      </w:r>
    </w:p>
  </w:footnote>
  <w:footnote w:type="continuationSeparator" w:id="0">
    <w:p w14:paraId="2AD60FC6" w14:textId="77777777" w:rsidR="00B05F94" w:rsidRDefault="00B05F94" w:rsidP="00F568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C7D"/>
    <w:rsid w:val="00007BE4"/>
    <w:rsid w:val="000102E5"/>
    <w:rsid w:val="000140E3"/>
    <w:rsid w:val="00033743"/>
    <w:rsid w:val="00050FB9"/>
    <w:rsid w:val="00051A00"/>
    <w:rsid w:val="00095A3D"/>
    <w:rsid w:val="000A3A66"/>
    <w:rsid w:val="000B53AE"/>
    <w:rsid w:val="000B62B7"/>
    <w:rsid w:val="000C01F6"/>
    <w:rsid w:val="000C68D9"/>
    <w:rsid w:val="000D2404"/>
    <w:rsid w:val="000E65C3"/>
    <w:rsid w:val="000F4F56"/>
    <w:rsid w:val="00132815"/>
    <w:rsid w:val="001344A4"/>
    <w:rsid w:val="00135E96"/>
    <w:rsid w:val="00147C5A"/>
    <w:rsid w:val="00151A74"/>
    <w:rsid w:val="00171EFC"/>
    <w:rsid w:val="00184A7B"/>
    <w:rsid w:val="001B0D6B"/>
    <w:rsid w:val="001E377D"/>
    <w:rsid w:val="001F77AE"/>
    <w:rsid w:val="00225DA6"/>
    <w:rsid w:val="002435F4"/>
    <w:rsid w:val="0024699A"/>
    <w:rsid w:val="00257371"/>
    <w:rsid w:val="0027315B"/>
    <w:rsid w:val="00273510"/>
    <w:rsid w:val="00273933"/>
    <w:rsid w:val="002A7896"/>
    <w:rsid w:val="002F12F3"/>
    <w:rsid w:val="00301CA0"/>
    <w:rsid w:val="00322891"/>
    <w:rsid w:val="00326162"/>
    <w:rsid w:val="003304EF"/>
    <w:rsid w:val="0036633D"/>
    <w:rsid w:val="003706D2"/>
    <w:rsid w:val="00397922"/>
    <w:rsid w:val="003A3BF9"/>
    <w:rsid w:val="003D2441"/>
    <w:rsid w:val="003F5D0B"/>
    <w:rsid w:val="00402DAB"/>
    <w:rsid w:val="0042366B"/>
    <w:rsid w:val="00425E57"/>
    <w:rsid w:val="00461987"/>
    <w:rsid w:val="00461BF3"/>
    <w:rsid w:val="0047070A"/>
    <w:rsid w:val="00481205"/>
    <w:rsid w:val="00492ACF"/>
    <w:rsid w:val="004B2E96"/>
    <w:rsid w:val="004C0F1B"/>
    <w:rsid w:val="0053156C"/>
    <w:rsid w:val="00531B76"/>
    <w:rsid w:val="00543762"/>
    <w:rsid w:val="005616A7"/>
    <w:rsid w:val="00581502"/>
    <w:rsid w:val="005C1721"/>
    <w:rsid w:val="005C2364"/>
    <w:rsid w:val="005E3D03"/>
    <w:rsid w:val="005F480E"/>
    <w:rsid w:val="006037FB"/>
    <w:rsid w:val="006113A2"/>
    <w:rsid w:val="00630776"/>
    <w:rsid w:val="00641955"/>
    <w:rsid w:val="006804CF"/>
    <w:rsid w:val="006838B8"/>
    <w:rsid w:val="00690DA8"/>
    <w:rsid w:val="006A2312"/>
    <w:rsid w:val="006B6347"/>
    <w:rsid w:val="006F3FEB"/>
    <w:rsid w:val="00721D36"/>
    <w:rsid w:val="00725AFD"/>
    <w:rsid w:val="00736B76"/>
    <w:rsid w:val="0076116C"/>
    <w:rsid w:val="00770E71"/>
    <w:rsid w:val="00777307"/>
    <w:rsid w:val="00787C44"/>
    <w:rsid w:val="007976BE"/>
    <w:rsid w:val="007B1C69"/>
    <w:rsid w:val="007F0C31"/>
    <w:rsid w:val="00843988"/>
    <w:rsid w:val="00852034"/>
    <w:rsid w:val="00862D25"/>
    <w:rsid w:val="00873FEE"/>
    <w:rsid w:val="008927E1"/>
    <w:rsid w:val="00893F95"/>
    <w:rsid w:val="008A43A3"/>
    <w:rsid w:val="008A47D3"/>
    <w:rsid w:val="00924634"/>
    <w:rsid w:val="009467F6"/>
    <w:rsid w:val="00950B33"/>
    <w:rsid w:val="00951F79"/>
    <w:rsid w:val="00996EF9"/>
    <w:rsid w:val="009C7779"/>
    <w:rsid w:val="00A02DF7"/>
    <w:rsid w:val="00A11CC5"/>
    <w:rsid w:val="00A172CD"/>
    <w:rsid w:val="00A4254E"/>
    <w:rsid w:val="00A43ACD"/>
    <w:rsid w:val="00A53928"/>
    <w:rsid w:val="00A60518"/>
    <w:rsid w:val="00A649EB"/>
    <w:rsid w:val="00A968D8"/>
    <w:rsid w:val="00AA6063"/>
    <w:rsid w:val="00AA6C3E"/>
    <w:rsid w:val="00AB5397"/>
    <w:rsid w:val="00AB615D"/>
    <w:rsid w:val="00AC6CEF"/>
    <w:rsid w:val="00AC7737"/>
    <w:rsid w:val="00B049E7"/>
    <w:rsid w:val="00B05F94"/>
    <w:rsid w:val="00B135FE"/>
    <w:rsid w:val="00B1434A"/>
    <w:rsid w:val="00B61FDD"/>
    <w:rsid w:val="00B6452A"/>
    <w:rsid w:val="00B76816"/>
    <w:rsid w:val="00BB1EFF"/>
    <w:rsid w:val="00BB58DC"/>
    <w:rsid w:val="00BC56FD"/>
    <w:rsid w:val="00BD0B49"/>
    <w:rsid w:val="00BE5EB3"/>
    <w:rsid w:val="00BF1CFB"/>
    <w:rsid w:val="00C12A01"/>
    <w:rsid w:val="00C12FD7"/>
    <w:rsid w:val="00C47A13"/>
    <w:rsid w:val="00C536EE"/>
    <w:rsid w:val="00C57033"/>
    <w:rsid w:val="00C61EC1"/>
    <w:rsid w:val="00C76A3B"/>
    <w:rsid w:val="00C86F31"/>
    <w:rsid w:val="00CB74AD"/>
    <w:rsid w:val="00CD7015"/>
    <w:rsid w:val="00CF2C09"/>
    <w:rsid w:val="00CF4A4C"/>
    <w:rsid w:val="00D03507"/>
    <w:rsid w:val="00D07FDE"/>
    <w:rsid w:val="00D11792"/>
    <w:rsid w:val="00D31821"/>
    <w:rsid w:val="00D37FC7"/>
    <w:rsid w:val="00DD5BF2"/>
    <w:rsid w:val="00E10D19"/>
    <w:rsid w:val="00E10EF9"/>
    <w:rsid w:val="00E33487"/>
    <w:rsid w:val="00E41486"/>
    <w:rsid w:val="00E43A43"/>
    <w:rsid w:val="00E458D4"/>
    <w:rsid w:val="00E51309"/>
    <w:rsid w:val="00E67F63"/>
    <w:rsid w:val="00E7022A"/>
    <w:rsid w:val="00E829AF"/>
    <w:rsid w:val="00E911B3"/>
    <w:rsid w:val="00EE750A"/>
    <w:rsid w:val="00EF14E3"/>
    <w:rsid w:val="00F02F10"/>
    <w:rsid w:val="00F15A8F"/>
    <w:rsid w:val="00F25B6B"/>
    <w:rsid w:val="00F472A2"/>
    <w:rsid w:val="00F52990"/>
    <w:rsid w:val="00F56899"/>
    <w:rsid w:val="00F72C7D"/>
    <w:rsid w:val="00F855A9"/>
    <w:rsid w:val="00F8722B"/>
    <w:rsid w:val="00F953B5"/>
    <w:rsid w:val="00FA0D07"/>
    <w:rsid w:val="00FB6B8F"/>
    <w:rsid w:val="00FD593A"/>
    <w:rsid w:val="00FE3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965A6"/>
  <w15:chartTrackingRefBased/>
  <w15:docId w15:val="{EFB3ABE1-DC54-F242-8E1C-3B15D85A4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2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43A4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F568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6899"/>
  </w:style>
  <w:style w:type="paragraph" w:styleId="Footer">
    <w:name w:val="footer"/>
    <w:basedOn w:val="Normal"/>
    <w:link w:val="FooterChar"/>
    <w:uiPriority w:val="99"/>
    <w:unhideWhenUsed/>
    <w:rsid w:val="00F568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6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5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andTimeModified xmlns="e3eab8b6-c0c4-41d5-9873-d73174f14db4" xsi:nil="true"/>
    <_dlc_DocId xmlns="9a8f53b2-13a3-4793-90e7-10226504b3c4">YRFSUJVH7EPP-966163126-51689</_dlc_DocId>
    <_dlc_DocIdUrl xmlns="9a8f53b2-13a3-4793-90e7-10226504b3c4">
      <Url>https://ruthmiskinliteracyltd.sharepoint.com/sites/RuthMiskinTraining/_layouts/15/DocIdRedir.aspx?ID=YRFSUJVH7EPP-966163126-51689</Url>
      <Description>YRFSUJVH7EPP-966163126-51689</Description>
    </_dlc_DocIdUrl>
    <lcf76f155ced4ddcb4097134ff3c332f xmlns="e3eab8b6-c0c4-41d5-9873-d73174f14db4">
      <Terms xmlns="http://schemas.microsoft.com/office/infopath/2007/PartnerControls"/>
    </lcf76f155ced4ddcb4097134ff3c332f>
    <TaxCatchAll xmlns="9a8f53b2-13a3-4793-90e7-10226504b3c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7D1AFDE363394FB0A1E3A52CA664CD" ma:contentTypeVersion="17" ma:contentTypeDescription="Create a new document." ma:contentTypeScope="" ma:versionID="1da9143f962aa06d5e067129a7b9329c">
  <xsd:schema xmlns:xsd="http://www.w3.org/2001/XMLSchema" xmlns:xs="http://www.w3.org/2001/XMLSchema" xmlns:p="http://schemas.microsoft.com/office/2006/metadata/properties" xmlns:ns2="9a8f53b2-13a3-4793-90e7-10226504b3c4" xmlns:ns3="e3eab8b6-c0c4-41d5-9873-d73174f14db4" targetNamespace="http://schemas.microsoft.com/office/2006/metadata/properties" ma:root="true" ma:fieldsID="ff8efaee0987f8d97473bad339a62eb0" ns2:_="" ns3:_="">
    <xsd:import namespace="9a8f53b2-13a3-4793-90e7-10226504b3c4"/>
    <xsd:import namespace="e3eab8b6-c0c4-41d5-9873-d73174f14db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DateandTimeModified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8f53b2-13a3-4793-90e7-10226504b3c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851b88b5-1e03-4004-8c48-28539b4b26ed}" ma:internalName="TaxCatchAll" ma:showField="CatchAllData" ma:web="9a8f53b2-13a3-4793-90e7-10226504b3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ab8b6-c0c4-41d5-9873-d73174f14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DateandTimeModified" ma:index="23" nillable="true" ma:displayName="Date and Time Modified" ma:format="DateTime" ma:internalName="DateandTimeModified">
      <xsd:simpleType>
        <xsd:restriction base="dms:DateTime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22edab9a-dc9d-426e-90cc-a0414d65d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D60FF5-AA34-4E96-99FB-1B941F98F6BE}">
  <ds:schemaRefs>
    <ds:schemaRef ds:uri="http://schemas.microsoft.com/office/2006/metadata/properties"/>
    <ds:schemaRef ds:uri="http://schemas.microsoft.com/office/infopath/2007/PartnerControls"/>
    <ds:schemaRef ds:uri="e3eab8b6-c0c4-41d5-9873-d73174f14db4"/>
    <ds:schemaRef ds:uri="9a8f53b2-13a3-4793-90e7-10226504b3c4"/>
  </ds:schemaRefs>
</ds:datastoreItem>
</file>

<file path=customXml/itemProps2.xml><?xml version="1.0" encoding="utf-8"?>
<ds:datastoreItem xmlns:ds="http://schemas.openxmlformats.org/officeDocument/2006/customXml" ds:itemID="{E66B461E-AD56-4617-A89B-F235B8B775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8f53b2-13a3-4793-90e7-10226504b3c4"/>
    <ds:schemaRef ds:uri="e3eab8b6-c0c4-41d5-9873-d73174f14d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8498E2-3AE2-4D4C-92B2-C60BBF8AE02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614F2AB-4FB4-4282-9B1F-D94CE0B2D0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Tye</dc:creator>
  <cp:keywords/>
  <dc:description/>
  <cp:lastModifiedBy>Amy Bell</cp:lastModifiedBy>
  <cp:revision>158</cp:revision>
  <dcterms:created xsi:type="dcterms:W3CDTF">2025-11-04T13:35:00Z</dcterms:created>
  <dcterms:modified xsi:type="dcterms:W3CDTF">2026-08-18T08:32:00Z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0x010100067D1AFDE363394FB0A1E3A52CA664CD</vt:lpwstr>
  </property>
  <property fmtid="{D5CDD505-2E9C-101B-9397-08002B2CF9AE}" pid="3" name="_dlc_DocIdItemGuid">
    <vt:lpwstr>6a232640-09b2-464f-bf8e-677d5b961ab3</vt:lpwstr>
  </property>
  <property fmtid="{D5CDD505-2E9C-101B-9397-08002B2CF9AE}" pid="4" name="MediaServiceImageTags">
    <vt:lpwstr/>
  </property>
</Properties>
</file>